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938464" w14:textId="77777777" w:rsidR="00170987" w:rsidRDefault="00F30C32" w:rsidP="00F30C32">
      <w:pPr>
        <w:spacing w:after="0" w:line="240" w:lineRule="auto"/>
        <w:jc w:val="center"/>
      </w:pPr>
      <w:r>
        <w:rPr>
          <w:noProof/>
        </w:rPr>
        <w:drawing>
          <wp:inline distT="0" distB="0" distL="0" distR="0" wp14:anchorId="46919C03" wp14:editId="5B1AFA47">
            <wp:extent cx="4612640" cy="1272899"/>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4381" cy="1273380"/>
                    </a:xfrm>
                    <a:prstGeom prst="rect">
                      <a:avLst/>
                    </a:prstGeom>
                    <a:noFill/>
                    <a:ln>
                      <a:noFill/>
                    </a:ln>
                  </pic:spPr>
                </pic:pic>
              </a:graphicData>
            </a:graphic>
          </wp:inline>
        </w:drawing>
      </w:r>
    </w:p>
    <w:p w14:paraId="364AA647" w14:textId="77777777" w:rsidR="00F30C32" w:rsidRDefault="00F30C32" w:rsidP="00E65BC8">
      <w:pPr>
        <w:spacing w:after="0" w:line="240" w:lineRule="auto"/>
        <w:jc w:val="center"/>
      </w:pPr>
      <w:r>
        <w:t>Salisbury Art Space</w:t>
      </w:r>
    </w:p>
    <w:p w14:paraId="68D9C33D" w14:textId="77777777" w:rsidR="00162FCB" w:rsidRDefault="00F30C32" w:rsidP="00162FCB">
      <w:pPr>
        <w:spacing w:after="0" w:line="240" w:lineRule="auto"/>
        <w:jc w:val="center"/>
      </w:pPr>
      <w:proofErr w:type="gramStart"/>
      <w:r>
        <w:t xml:space="preserve">Formerly </w:t>
      </w:r>
      <w:r w:rsidR="00162FCB">
        <w:t>Art Institute &amp; Gallery of Salisbury, Inc.</w:t>
      </w:r>
      <w:proofErr w:type="gramEnd"/>
    </w:p>
    <w:p w14:paraId="0523F17A" w14:textId="77777777" w:rsidR="00162FCB" w:rsidRDefault="00162FCB" w:rsidP="00E65BC8">
      <w:pPr>
        <w:spacing w:after="0" w:line="240" w:lineRule="auto"/>
        <w:jc w:val="center"/>
      </w:pPr>
      <w:r>
        <w:t>212 West Main Street, Suite 101Salisbury, MD 21801</w:t>
      </w:r>
    </w:p>
    <w:p w14:paraId="4EF38187" w14:textId="77777777" w:rsidR="00162FCB" w:rsidRDefault="00162FCB" w:rsidP="00162FCB">
      <w:pPr>
        <w:spacing w:after="0" w:line="240" w:lineRule="auto"/>
        <w:jc w:val="center"/>
      </w:pPr>
      <w:r>
        <w:t>410-546-47</w:t>
      </w:r>
      <w:r w:rsidRPr="007A6AC7">
        <w:t xml:space="preserve">48 | </w:t>
      </w:r>
      <w:hyperlink r:id="rId8" w:history="1">
        <w:r w:rsidR="00F30C32">
          <w:rPr>
            <w:rStyle w:val="Hyperlink"/>
            <w:color w:val="auto"/>
          </w:rPr>
          <w:t>www.SalisburyArtSpace.</w:t>
        </w:r>
        <w:r w:rsidRPr="007A6AC7">
          <w:rPr>
            <w:rStyle w:val="Hyperlink"/>
            <w:color w:val="auto"/>
          </w:rPr>
          <w:t>org</w:t>
        </w:r>
      </w:hyperlink>
      <w:r w:rsidRPr="007A6AC7">
        <w:t xml:space="preserve"> | </w:t>
      </w:r>
      <w:hyperlink r:id="rId9" w:history="1">
        <w:r w:rsidRPr="007A6AC7">
          <w:rPr>
            <w:rStyle w:val="Hyperlink"/>
            <w:color w:val="auto"/>
          </w:rPr>
          <w:t>info@aiandg.org</w:t>
        </w:r>
      </w:hyperlink>
    </w:p>
    <w:p w14:paraId="6EBCF853" w14:textId="77777777" w:rsidR="00162FCB" w:rsidRDefault="00162FCB" w:rsidP="00162FCB">
      <w:pPr>
        <w:spacing w:after="0" w:line="240" w:lineRule="auto"/>
      </w:pPr>
    </w:p>
    <w:p w14:paraId="628F71A6" w14:textId="77777777" w:rsidR="00162FCB" w:rsidRDefault="00162FCB" w:rsidP="00162FCB">
      <w:pPr>
        <w:spacing w:after="0" w:line="240" w:lineRule="auto"/>
        <w:rPr>
          <w:b/>
          <w:sz w:val="36"/>
          <w:szCs w:val="36"/>
        </w:rPr>
      </w:pPr>
      <w:r w:rsidRPr="00162FCB">
        <w:rPr>
          <w:b/>
          <w:sz w:val="36"/>
          <w:szCs w:val="36"/>
        </w:rPr>
        <w:t>Prospectus and Call for Entry</w:t>
      </w:r>
    </w:p>
    <w:p w14:paraId="3407E3EB" w14:textId="77777777" w:rsidR="00162FCB" w:rsidRPr="00870CB0" w:rsidRDefault="00162FCB" w:rsidP="00162FCB">
      <w:pPr>
        <w:spacing w:after="0" w:line="240" w:lineRule="auto"/>
        <w:rPr>
          <w:b/>
          <w:sz w:val="24"/>
          <w:szCs w:val="24"/>
        </w:rPr>
      </w:pPr>
    </w:p>
    <w:p w14:paraId="2DBF7674" w14:textId="39FBA70A" w:rsidR="00162FCB" w:rsidRPr="00111820" w:rsidRDefault="00162FCB" w:rsidP="00162FCB">
      <w:pPr>
        <w:spacing w:after="0" w:line="240" w:lineRule="auto"/>
      </w:pPr>
      <w:r w:rsidRPr="00111820">
        <w:rPr>
          <w:b/>
        </w:rPr>
        <w:t>Exhibition:</w:t>
      </w:r>
      <w:r w:rsidRPr="00111820">
        <w:t xml:space="preserve"> Blooming Artist Youth Exhibition</w:t>
      </w:r>
      <w:r w:rsidR="0056717B">
        <w:t xml:space="preserve">   April </w:t>
      </w:r>
      <w:r w:rsidR="004F03AA">
        <w:t>7</w:t>
      </w:r>
      <w:r w:rsidR="005B009F" w:rsidRPr="00111820">
        <w:t>, 201</w:t>
      </w:r>
      <w:r w:rsidR="0056717B">
        <w:t>7</w:t>
      </w:r>
      <w:r w:rsidR="005B009F" w:rsidRPr="00111820">
        <w:t xml:space="preserve"> through May </w:t>
      </w:r>
      <w:r w:rsidR="004F03AA">
        <w:t>5</w:t>
      </w:r>
      <w:r w:rsidR="005B009F" w:rsidRPr="00111820">
        <w:t>, 201</w:t>
      </w:r>
      <w:r w:rsidR="0056717B">
        <w:t>7</w:t>
      </w:r>
    </w:p>
    <w:p w14:paraId="25300FF1" w14:textId="77777777" w:rsidR="00162FCB" w:rsidRPr="00870CB0" w:rsidRDefault="00162FCB" w:rsidP="00162FCB">
      <w:pPr>
        <w:spacing w:after="0" w:line="240" w:lineRule="auto"/>
        <w:rPr>
          <w:sz w:val="18"/>
          <w:szCs w:val="18"/>
        </w:rPr>
      </w:pPr>
    </w:p>
    <w:p w14:paraId="3FE0552F" w14:textId="7836211A" w:rsidR="00162FCB" w:rsidRPr="00111820" w:rsidRDefault="00162FCB" w:rsidP="00162FCB">
      <w:pPr>
        <w:spacing w:after="0" w:line="240" w:lineRule="auto"/>
      </w:pPr>
      <w:r w:rsidRPr="00111820">
        <w:rPr>
          <w:b/>
        </w:rPr>
        <w:t>Exhibition Description:</w:t>
      </w:r>
      <w:r w:rsidRPr="00111820">
        <w:t xml:space="preserve"> The </w:t>
      </w:r>
      <w:r w:rsidR="00B037A2">
        <w:t>Salisbury Art Space</w:t>
      </w:r>
      <w:r w:rsidRPr="00111820">
        <w:t xml:space="preserve"> presents the Blooming Artist Youth Exhibition for artwork done by students in Kindergarten through twelfth grade (K-12)</w:t>
      </w:r>
      <w:r w:rsidR="00C56FC2">
        <w:t>, Ages 5 to 18</w:t>
      </w:r>
      <w:r w:rsidRPr="00111820">
        <w:t xml:space="preserve">. </w:t>
      </w:r>
      <w:r w:rsidRPr="00111820">
        <w:rPr>
          <w:b/>
        </w:rPr>
        <w:t xml:space="preserve">The exhibition will open on </w:t>
      </w:r>
      <w:r w:rsidR="004D5DCA">
        <w:rPr>
          <w:b/>
        </w:rPr>
        <w:t>Thursday</w:t>
      </w:r>
      <w:r w:rsidRPr="00111820">
        <w:rPr>
          <w:b/>
        </w:rPr>
        <w:t xml:space="preserve"> April </w:t>
      </w:r>
      <w:r w:rsidR="004F03AA">
        <w:rPr>
          <w:b/>
        </w:rPr>
        <w:t>7</w:t>
      </w:r>
      <w:r w:rsidRPr="00111820">
        <w:rPr>
          <w:b/>
        </w:rPr>
        <w:t>, 201</w:t>
      </w:r>
      <w:r w:rsidR="0056717B">
        <w:rPr>
          <w:b/>
        </w:rPr>
        <w:t>7</w:t>
      </w:r>
      <w:r w:rsidRPr="00111820">
        <w:rPr>
          <w:b/>
        </w:rPr>
        <w:t>.</w:t>
      </w:r>
      <w:r w:rsidR="00451DFC">
        <w:rPr>
          <w:b/>
        </w:rPr>
        <w:t xml:space="preserve"> </w:t>
      </w:r>
      <w:r w:rsidR="00B037A2">
        <w:t>SAS</w:t>
      </w:r>
      <w:r w:rsidRPr="00111820">
        <w:t xml:space="preserve"> is accepting submissions for 2D or 3D work in any medium, within the parameters listed below. </w:t>
      </w:r>
    </w:p>
    <w:p w14:paraId="2A5F3AB8" w14:textId="77777777" w:rsidR="00870CB0" w:rsidRPr="00870CB0" w:rsidRDefault="00870CB0" w:rsidP="00870CB0">
      <w:pPr>
        <w:spacing w:after="0" w:line="240" w:lineRule="auto"/>
        <w:rPr>
          <w:sz w:val="18"/>
          <w:szCs w:val="18"/>
        </w:rPr>
      </w:pPr>
    </w:p>
    <w:p w14:paraId="1858DA56" w14:textId="77777777" w:rsidR="00517A27" w:rsidRPr="00517A27" w:rsidRDefault="00162FCB" w:rsidP="00517A27">
      <w:pPr>
        <w:pStyle w:val="Body"/>
        <w:spacing w:after="0" w:line="240" w:lineRule="auto"/>
        <w:rPr>
          <w:color w:val="000000" w:themeColor="text1"/>
        </w:rPr>
      </w:pPr>
      <w:r w:rsidRPr="00162FCB">
        <w:rPr>
          <w:b/>
        </w:rPr>
        <w:t>Eligibility:</w:t>
      </w:r>
      <w:r w:rsidR="00FD7DB2">
        <w:rPr>
          <w:b/>
        </w:rPr>
        <w:t xml:space="preserve"> </w:t>
      </w:r>
      <w:r w:rsidR="00517A27">
        <w:t xml:space="preserve">The exhibition is open to all artists in grades </w:t>
      </w:r>
      <w:r w:rsidR="00C56FC2" w:rsidRPr="00111820">
        <w:t>Kindergarten through twelfth grade (K-12)</w:t>
      </w:r>
      <w:r w:rsidR="00C56FC2">
        <w:t>, Ages 5 to 18,</w:t>
      </w:r>
      <w:r w:rsidR="00FD7DB2">
        <w:t xml:space="preserve"> </w:t>
      </w:r>
      <w:r w:rsidR="00517A27">
        <w:t xml:space="preserve">in public, private or home school, in the </w:t>
      </w:r>
      <w:proofErr w:type="spellStart"/>
      <w:r w:rsidR="00517A27">
        <w:t>DelMarVa</w:t>
      </w:r>
      <w:proofErr w:type="spellEnd"/>
      <w:r w:rsidR="00517A27">
        <w:t xml:space="preserve"> area. Artwork does not have to have been created in the classroom. There is no fee to enter this exhibition</w:t>
      </w:r>
      <w:r w:rsidR="004D5DCA">
        <w:t xml:space="preserve">. </w:t>
      </w:r>
      <w:r w:rsidR="00451DFC">
        <w:t>Only original 100% child-</w:t>
      </w:r>
      <w:r w:rsidR="00517A27">
        <w:t xml:space="preserve">created artwork </w:t>
      </w:r>
      <w:r w:rsidR="00517A27" w:rsidRPr="00517A27">
        <w:rPr>
          <w:color w:val="000000" w:themeColor="text1"/>
        </w:rPr>
        <w:t>completed during this school yea</w:t>
      </w:r>
      <w:r w:rsidR="00451DFC">
        <w:rPr>
          <w:color w:val="000000" w:themeColor="text1"/>
        </w:rPr>
        <w:t>r will be accepted. Collaborative</w:t>
      </w:r>
      <w:r w:rsidR="00517A27" w:rsidRPr="00517A27">
        <w:rPr>
          <w:color w:val="000000" w:themeColor="text1"/>
        </w:rPr>
        <w:t xml:space="preserve"> pieces as well as individual pieces may be entered. Because of space limitations each teacher/class may enter up to five (5) pieces. Each artist may have one entry per person. </w:t>
      </w:r>
    </w:p>
    <w:p w14:paraId="225C6044" w14:textId="77777777" w:rsidR="00870CB0" w:rsidRPr="00870CB0" w:rsidRDefault="00870CB0" w:rsidP="00870CB0">
      <w:pPr>
        <w:spacing w:after="0" w:line="240" w:lineRule="auto"/>
        <w:rPr>
          <w:sz w:val="18"/>
          <w:szCs w:val="18"/>
        </w:rPr>
      </w:pPr>
    </w:p>
    <w:p w14:paraId="1C0B50EA" w14:textId="77777777" w:rsidR="00170987" w:rsidRDefault="0056717B" w:rsidP="00517A27">
      <w:pPr>
        <w:spacing w:after="0" w:line="240" w:lineRule="auto"/>
      </w:pPr>
      <w:r>
        <w:t xml:space="preserve">This year we have a </w:t>
      </w:r>
      <w:r w:rsidRPr="00B037A2">
        <w:rPr>
          <w:b/>
        </w:rPr>
        <w:t>Theme</w:t>
      </w:r>
      <w:r>
        <w:t xml:space="preserve"> for the Blooming Artist Show. Our </w:t>
      </w:r>
      <w:r w:rsidRPr="00FD7DB2">
        <w:t>Theme is</w:t>
      </w:r>
      <w:r w:rsidRPr="00661C4B">
        <w:rPr>
          <w:b/>
        </w:rPr>
        <w:t xml:space="preserve"> C</w:t>
      </w:r>
      <w:r w:rsidR="00B037A2" w:rsidRPr="00661C4B">
        <w:rPr>
          <w:b/>
        </w:rPr>
        <w:t>el</w:t>
      </w:r>
      <w:r w:rsidRPr="00661C4B">
        <w:rPr>
          <w:b/>
        </w:rPr>
        <w:t>ebrating Lower Eastern Shore Heritage!</w:t>
      </w:r>
      <w:r>
        <w:t xml:space="preserve"> The object is to create art experiences for young people to explore the historical, natural and cultural heritage of the Lower Eastern Shore. Appropriate themes for this are Chickens, Crabs, Oysters and all that go along with the an</w:t>
      </w:r>
      <w:r w:rsidR="00661C4B">
        <w:t>imals of the Shore; Our unique Flora and F</w:t>
      </w:r>
      <w:r>
        <w:t xml:space="preserve">auna, send the children outside with a sketch book, camera or paints and let them explore; </w:t>
      </w:r>
      <w:r w:rsidR="00661C4B">
        <w:t>Early S</w:t>
      </w:r>
      <w:r w:rsidR="00B037A2">
        <w:t>ettlers and Native Americans of the Eastern Shore; Duck Decoys and Current and Past Scenes of the Eastern Shore through going outside, photos and old postcards. The opportunities for different types of artwork are endless! Explore and have fun!</w:t>
      </w:r>
    </w:p>
    <w:p w14:paraId="4CE5C5C0" w14:textId="77777777" w:rsidR="00870CB0" w:rsidRPr="00870CB0" w:rsidRDefault="00870CB0" w:rsidP="00870CB0">
      <w:pPr>
        <w:spacing w:after="0" w:line="240" w:lineRule="auto"/>
        <w:rPr>
          <w:sz w:val="18"/>
          <w:szCs w:val="18"/>
        </w:rPr>
      </w:pPr>
    </w:p>
    <w:p w14:paraId="2532404D" w14:textId="77777777" w:rsidR="009E4524" w:rsidRPr="009E4524" w:rsidRDefault="009E4524" w:rsidP="00162FCB">
      <w:pPr>
        <w:spacing w:after="0" w:line="240" w:lineRule="auto"/>
        <w:rPr>
          <w:b/>
        </w:rPr>
      </w:pPr>
      <w:r w:rsidRPr="009E4524">
        <w:rPr>
          <w:b/>
        </w:rPr>
        <w:t>Important Dates:</w:t>
      </w:r>
    </w:p>
    <w:p w14:paraId="13D99A86" w14:textId="5ED2F2F8" w:rsidR="0095216B" w:rsidRDefault="00C00B8C" w:rsidP="0095216B">
      <w:pPr>
        <w:tabs>
          <w:tab w:val="left" w:pos="360"/>
        </w:tabs>
        <w:spacing w:after="0" w:line="240" w:lineRule="auto"/>
      </w:pPr>
      <w:r>
        <w:t>•</w:t>
      </w:r>
      <w:r w:rsidR="0095216B">
        <w:tab/>
      </w:r>
      <w:proofErr w:type="gramStart"/>
      <w:r w:rsidR="009E4524">
        <w:t>All</w:t>
      </w:r>
      <w:proofErr w:type="gramEnd"/>
      <w:r w:rsidR="009E4524">
        <w:t xml:space="preserve"> submissions </w:t>
      </w:r>
      <w:r>
        <w:t xml:space="preserve">are </w:t>
      </w:r>
      <w:r w:rsidR="009E4524">
        <w:t xml:space="preserve">due by </w:t>
      </w:r>
      <w:r w:rsidR="00002582">
        <w:t>Tuesday</w:t>
      </w:r>
      <w:r w:rsidR="009E4524">
        <w:t xml:space="preserve"> </w:t>
      </w:r>
      <w:r w:rsidR="00002582">
        <w:t>March 28,</w:t>
      </w:r>
      <w:r w:rsidR="009E4524">
        <w:t xml:space="preserve"> 201</w:t>
      </w:r>
      <w:r w:rsidR="00B037A2">
        <w:t>7</w:t>
      </w:r>
      <w:r w:rsidR="009E4524">
        <w:t>. (If you cannot make this date please ca</w:t>
      </w:r>
      <w:r w:rsidR="0095216B">
        <w:t>ll us at</w:t>
      </w:r>
      <w:r w:rsidR="0095216B">
        <w:br/>
      </w:r>
      <w:r w:rsidR="0095216B">
        <w:tab/>
      </w:r>
      <w:r w:rsidR="009E4524">
        <w:t>410-546-4748 to make other arrangements.</w:t>
      </w:r>
      <w:r w:rsidR="00D31AE3">
        <w:t>)</w:t>
      </w:r>
    </w:p>
    <w:p w14:paraId="1E09C446" w14:textId="66E18EC3" w:rsidR="0095216B" w:rsidRPr="0095216B" w:rsidRDefault="00FD7DB2" w:rsidP="0095216B">
      <w:pPr>
        <w:tabs>
          <w:tab w:val="left" w:pos="360"/>
        </w:tabs>
        <w:spacing w:after="0" w:line="240" w:lineRule="auto"/>
      </w:pPr>
      <w:r>
        <w:t>•</w:t>
      </w:r>
      <w:r>
        <w:tab/>
      </w:r>
      <w:r w:rsidR="0095216B">
        <w:t xml:space="preserve">Art </w:t>
      </w:r>
      <w:proofErr w:type="gramStart"/>
      <w:r w:rsidR="0095216B">
        <w:t>intake drop</w:t>
      </w:r>
      <w:proofErr w:type="gramEnd"/>
      <w:r w:rsidR="0095216B">
        <w:t xml:space="preserve"> off </w:t>
      </w:r>
      <w:r w:rsidR="0095216B" w:rsidRPr="0095216B">
        <w:t xml:space="preserve">times are </w:t>
      </w:r>
      <w:r w:rsidR="00002582">
        <w:t>March 25, 27-28</w:t>
      </w:r>
      <w:r w:rsidR="0095216B" w:rsidRPr="0095216B">
        <w:t>, 201</w:t>
      </w:r>
      <w:r w:rsidR="00B037A2">
        <w:t>7</w:t>
      </w:r>
      <w:r w:rsidR="0095216B" w:rsidRPr="0095216B">
        <w:t xml:space="preserve"> from Noon to 5</w:t>
      </w:r>
      <w:r w:rsidR="0095216B" w:rsidRPr="004D5DCA">
        <w:rPr>
          <w:smallCaps/>
        </w:rPr>
        <w:t>pm</w:t>
      </w:r>
      <w:r w:rsidR="0095216B" w:rsidRPr="0095216B">
        <w:t>.</w:t>
      </w:r>
    </w:p>
    <w:p w14:paraId="77BB70BE" w14:textId="77777777" w:rsidR="00517A27" w:rsidRPr="00517A27" w:rsidRDefault="00FD7DB2" w:rsidP="00517A27">
      <w:pPr>
        <w:pStyle w:val="Body"/>
        <w:tabs>
          <w:tab w:val="left" w:pos="360"/>
        </w:tabs>
        <w:spacing w:after="0" w:line="240" w:lineRule="auto"/>
        <w:rPr>
          <w:color w:val="000000" w:themeColor="text1"/>
        </w:rPr>
      </w:pPr>
      <w:r>
        <w:t>•</w:t>
      </w:r>
      <w:r>
        <w:tab/>
      </w:r>
      <w:r w:rsidR="00517A27">
        <w:t xml:space="preserve">Mailed artwork must have return postage </w:t>
      </w:r>
      <w:r w:rsidR="00517A27" w:rsidRPr="00517A27">
        <w:rPr>
          <w:color w:val="000000" w:themeColor="text1"/>
        </w:rPr>
        <w:t xml:space="preserve">if you would like it returned to you after the show. </w:t>
      </w:r>
    </w:p>
    <w:p w14:paraId="6CE11584" w14:textId="77777777" w:rsidR="00517A27" w:rsidRPr="00517A27" w:rsidRDefault="00517A27" w:rsidP="00517A27">
      <w:pPr>
        <w:pStyle w:val="Body"/>
        <w:tabs>
          <w:tab w:val="left" w:pos="360"/>
        </w:tabs>
        <w:spacing w:after="0" w:line="240" w:lineRule="auto"/>
        <w:rPr>
          <w:color w:val="000000" w:themeColor="text1"/>
        </w:rPr>
      </w:pPr>
      <w:r w:rsidRPr="00517A27">
        <w:rPr>
          <w:color w:val="000000" w:themeColor="text1"/>
        </w:rPr>
        <w:tab/>
        <w:t>(Please call us at 410-546-4748 if you are mailing artwork so we know when to expect it.)</w:t>
      </w:r>
    </w:p>
    <w:p w14:paraId="120369C2" w14:textId="39B3BA54" w:rsidR="00517A27" w:rsidRPr="00517A27" w:rsidRDefault="00FD7DB2" w:rsidP="00517A27">
      <w:pPr>
        <w:pStyle w:val="Body"/>
        <w:tabs>
          <w:tab w:val="left" w:pos="360"/>
        </w:tabs>
        <w:spacing w:after="0" w:line="240" w:lineRule="auto"/>
        <w:rPr>
          <w:color w:val="000000" w:themeColor="text1"/>
        </w:rPr>
      </w:pPr>
      <w:r>
        <w:rPr>
          <w:color w:val="000000" w:themeColor="text1"/>
        </w:rPr>
        <w:t>•</w:t>
      </w:r>
      <w:r>
        <w:rPr>
          <w:color w:val="000000" w:themeColor="text1"/>
        </w:rPr>
        <w:tab/>
      </w:r>
      <w:r w:rsidR="00517A27" w:rsidRPr="00517A27">
        <w:rPr>
          <w:color w:val="000000" w:themeColor="text1"/>
        </w:rPr>
        <w:t xml:space="preserve">Takedown/Pickup is May </w:t>
      </w:r>
      <w:r w:rsidR="00002582">
        <w:rPr>
          <w:color w:val="000000" w:themeColor="text1"/>
        </w:rPr>
        <w:t>6</w:t>
      </w:r>
      <w:r w:rsidR="00517A27" w:rsidRPr="00517A27">
        <w:rPr>
          <w:color w:val="000000" w:themeColor="text1"/>
        </w:rPr>
        <w:t>, 201</w:t>
      </w:r>
      <w:r w:rsidR="00002582">
        <w:rPr>
          <w:color w:val="000000" w:themeColor="text1"/>
        </w:rPr>
        <w:t>7</w:t>
      </w:r>
      <w:r w:rsidR="00517A27" w:rsidRPr="00517A27">
        <w:rPr>
          <w:color w:val="000000" w:themeColor="text1"/>
        </w:rPr>
        <w:t xml:space="preserve"> and May </w:t>
      </w:r>
      <w:r w:rsidR="00002582">
        <w:rPr>
          <w:color w:val="000000" w:themeColor="text1"/>
        </w:rPr>
        <w:t>8</w:t>
      </w:r>
      <w:r w:rsidR="00517A27" w:rsidRPr="00517A27">
        <w:rPr>
          <w:color w:val="000000" w:themeColor="text1"/>
        </w:rPr>
        <w:t>, 201</w:t>
      </w:r>
      <w:r w:rsidR="00002582">
        <w:rPr>
          <w:color w:val="000000" w:themeColor="text1"/>
        </w:rPr>
        <w:t>7</w:t>
      </w:r>
      <w:r w:rsidR="00517A27" w:rsidRPr="00517A27">
        <w:rPr>
          <w:color w:val="000000" w:themeColor="text1"/>
        </w:rPr>
        <w:t xml:space="preserve"> from Noon to 5</w:t>
      </w:r>
      <w:r w:rsidR="004D5DCA" w:rsidRPr="004D5DCA">
        <w:rPr>
          <w:smallCaps/>
        </w:rPr>
        <w:t xml:space="preserve"> pm</w:t>
      </w:r>
      <w:r w:rsidR="00517A27" w:rsidRPr="00517A27">
        <w:rPr>
          <w:color w:val="000000" w:themeColor="text1"/>
        </w:rPr>
        <w:t xml:space="preserve">. Teachers </w:t>
      </w:r>
      <w:r w:rsidR="00424037">
        <w:rPr>
          <w:color w:val="000000" w:themeColor="text1"/>
        </w:rPr>
        <w:t>must</w:t>
      </w:r>
      <w:r w:rsidR="00517A27" w:rsidRPr="00517A27">
        <w:rPr>
          <w:color w:val="000000" w:themeColor="text1"/>
        </w:rPr>
        <w:t xml:space="preserve"> pick</w:t>
      </w:r>
      <w:r w:rsidR="00517A27" w:rsidRPr="00517A27">
        <w:rPr>
          <w:rFonts w:ascii="Arial Unicode MS" w:hAnsi="Arial Unicode MS"/>
          <w:color w:val="000000" w:themeColor="text1"/>
        </w:rPr>
        <w:br/>
      </w:r>
      <w:r w:rsidR="00517A27" w:rsidRPr="00517A27">
        <w:rPr>
          <w:color w:val="000000" w:themeColor="text1"/>
          <w:lang w:val="de-DE"/>
        </w:rPr>
        <w:tab/>
      </w:r>
      <w:r w:rsidR="00517A27" w:rsidRPr="00517A27">
        <w:rPr>
          <w:color w:val="000000" w:themeColor="text1"/>
        </w:rPr>
        <w:t>up all artwork that they submitted</w:t>
      </w:r>
      <w:r w:rsidR="00424037">
        <w:rPr>
          <w:color w:val="000000" w:themeColor="text1"/>
        </w:rPr>
        <w:t xml:space="preserve"> by May 10, 2017</w:t>
      </w:r>
      <w:r w:rsidR="00517A27" w:rsidRPr="00517A27">
        <w:rPr>
          <w:color w:val="000000" w:themeColor="text1"/>
        </w:rPr>
        <w:t xml:space="preserve">. </w:t>
      </w:r>
    </w:p>
    <w:p w14:paraId="27FCF43F" w14:textId="321BA758" w:rsidR="00517A27" w:rsidRDefault="004D5DCA" w:rsidP="00517A27">
      <w:pPr>
        <w:pStyle w:val="Body"/>
        <w:tabs>
          <w:tab w:val="left" w:pos="360"/>
        </w:tabs>
        <w:spacing w:after="0" w:line="240" w:lineRule="auto"/>
        <w:rPr>
          <w:color w:val="000000" w:themeColor="text1"/>
        </w:rPr>
      </w:pPr>
      <w:r>
        <w:rPr>
          <w:color w:val="000000" w:themeColor="text1"/>
        </w:rPr>
        <w:t>•</w:t>
      </w:r>
      <w:r>
        <w:rPr>
          <w:color w:val="000000" w:themeColor="text1"/>
        </w:rPr>
        <w:tab/>
        <w:t>O</w:t>
      </w:r>
      <w:r w:rsidR="00517A27" w:rsidRPr="00517A27">
        <w:rPr>
          <w:color w:val="000000" w:themeColor="text1"/>
        </w:rPr>
        <w:t xml:space="preserve">pening reception for </w:t>
      </w:r>
      <w:r w:rsidR="00517A27" w:rsidRPr="004D5DCA">
        <w:rPr>
          <w:b/>
          <w:color w:val="000000" w:themeColor="text1"/>
        </w:rPr>
        <w:t>artists and their families</w:t>
      </w:r>
      <w:r w:rsidR="00517A27" w:rsidRPr="00517A27">
        <w:rPr>
          <w:color w:val="000000" w:themeColor="text1"/>
        </w:rPr>
        <w:t xml:space="preserve"> is </w:t>
      </w:r>
      <w:r w:rsidR="00002582">
        <w:rPr>
          <w:color w:val="000000" w:themeColor="text1"/>
        </w:rPr>
        <w:t>Friday</w:t>
      </w:r>
      <w:r w:rsidR="00517A27" w:rsidRPr="00517A27">
        <w:rPr>
          <w:color w:val="000000" w:themeColor="text1"/>
        </w:rPr>
        <w:t xml:space="preserve">, April </w:t>
      </w:r>
      <w:r w:rsidR="00002582">
        <w:rPr>
          <w:color w:val="000000" w:themeColor="text1"/>
        </w:rPr>
        <w:t>7</w:t>
      </w:r>
      <w:r w:rsidR="00517A27" w:rsidRPr="00517A27">
        <w:rPr>
          <w:color w:val="000000" w:themeColor="text1"/>
        </w:rPr>
        <w:t>, 201</w:t>
      </w:r>
      <w:r w:rsidR="00B037A2">
        <w:rPr>
          <w:color w:val="000000" w:themeColor="text1"/>
        </w:rPr>
        <w:t>7</w:t>
      </w:r>
      <w:r w:rsidR="00517A27" w:rsidRPr="00517A27">
        <w:rPr>
          <w:color w:val="000000" w:themeColor="text1"/>
        </w:rPr>
        <w:t xml:space="preserve"> from 5</w:t>
      </w:r>
      <w:r w:rsidRPr="004D5DCA">
        <w:rPr>
          <w:smallCaps/>
        </w:rPr>
        <w:t xml:space="preserve"> pm</w:t>
      </w:r>
      <w:r w:rsidR="00517A27" w:rsidRPr="00517A27">
        <w:rPr>
          <w:color w:val="000000" w:themeColor="text1"/>
        </w:rPr>
        <w:t xml:space="preserve"> to 7</w:t>
      </w:r>
      <w:r w:rsidRPr="004D5DCA">
        <w:rPr>
          <w:smallCaps/>
        </w:rPr>
        <w:t xml:space="preserve"> pm</w:t>
      </w:r>
    </w:p>
    <w:p w14:paraId="2E32D447" w14:textId="77777777" w:rsidR="00B037A2" w:rsidRPr="00517A27" w:rsidRDefault="004D5DCA" w:rsidP="00B037A2">
      <w:pPr>
        <w:pStyle w:val="Body"/>
        <w:tabs>
          <w:tab w:val="left" w:pos="360"/>
        </w:tabs>
        <w:spacing w:after="0" w:line="240" w:lineRule="auto"/>
        <w:ind w:left="360" w:hanging="360"/>
        <w:rPr>
          <w:color w:val="000000" w:themeColor="text1"/>
        </w:rPr>
      </w:pPr>
      <w:r>
        <w:rPr>
          <w:color w:val="000000" w:themeColor="text1"/>
        </w:rPr>
        <w:t>•</w:t>
      </w:r>
      <w:r>
        <w:rPr>
          <w:color w:val="000000" w:themeColor="text1"/>
        </w:rPr>
        <w:tab/>
        <w:t>O</w:t>
      </w:r>
      <w:r w:rsidR="00B037A2" w:rsidRPr="00517A27">
        <w:rPr>
          <w:color w:val="000000" w:themeColor="text1"/>
        </w:rPr>
        <w:t xml:space="preserve">pening reception for </w:t>
      </w:r>
      <w:r w:rsidR="00B037A2">
        <w:rPr>
          <w:color w:val="000000" w:themeColor="text1"/>
        </w:rPr>
        <w:t xml:space="preserve">the </w:t>
      </w:r>
      <w:r w:rsidR="00B037A2" w:rsidRPr="004D5DCA">
        <w:rPr>
          <w:b/>
          <w:color w:val="000000" w:themeColor="text1"/>
        </w:rPr>
        <w:t>public</w:t>
      </w:r>
      <w:r w:rsidR="00B037A2" w:rsidRPr="00517A27">
        <w:rPr>
          <w:color w:val="000000" w:themeColor="text1"/>
        </w:rPr>
        <w:t xml:space="preserve"> is </w:t>
      </w:r>
      <w:r w:rsidR="00B037A2">
        <w:rPr>
          <w:color w:val="000000" w:themeColor="text1"/>
        </w:rPr>
        <w:t>Friday</w:t>
      </w:r>
      <w:r w:rsidR="00B037A2" w:rsidRPr="00517A27">
        <w:rPr>
          <w:color w:val="000000" w:themeColor="text1"/>
        </w:rPr>
        <w:t xml:space="preserve">, April </w:t>
      </w:r>
      <w:r w:rsidR="00B037A2">
        <w:rPr>
          <w:color w:val="000000" w:themeColor="text1"/>
        </w:rPr>
        <w:t>21</w:t>
      </w:r>
      <w:r w:rsidR="00B037A2" w:rsidRPr="00517A27">
        <w:rPr>
          <w:color w:val="000000" w:themeColor="text1"/>
        </w:rPr>
        <w:t>, 201</w:t>
      </w:r>
      <w:r w:rsidR="00B037A2">
        <w:rPr>
          <w:color w:val="000000" w:themeColor="text1"/>
        </w:rPr>
        <w:t>7</w:t>
      </w:r>
      <w:r w:rsidR="00B037A2" w:rsidRPr="00517A27">
        <w:rPr>
          <w:color w:val="000000" w:themeColor="text1"/>
        </w:rPr>
        <w:t xml:space="preserve"> from 5</w:t>
      </w:r>
      <w:r w:rsidRPr="004D5DCA">
        <w:rPr>
          <w:smallCaps/>
        </w:rPr>
        <w:t xml:space="preserve"> pm</w:t>
      </w:r>
      <w:r w:rsidR="00B037A2" w:rsidRPr="00517A27">
        <w:rPr>
          <w:color w:val="000000" w:themeColor="text1"/>
        </w:rPr>
        <w:t xml:space="preserve"> to 7</w:t>
      </w:r>
      <w:r w:rsidRPr="004D5DCA">
        <w:rPr>
          <w:smallCaps/>
        </w:rPr>
        <w:t xml:space="preserve"> pm</w:t>
      </w:r>
      <w:r w:rsidR="00B037A2">
        <w:rPr>
          <w:color w:val="000000" w:themeColor="text1"/>
        </w:rPr>
        <w:t xml:space="preserve"> during Third </w:t>
      </w:r>
      <w:r w:rsidR="00B037A2">
        <w:rPr>
          <w:color w:val="000000" w:themeColor="text1"/>
        </w:rPr>
        <w:br/>
        <w:t>Friday Celebrations</w:t>
      </w:r>
    </w:p>
    <w:p w14:paraId="118C4A71" w14:textId="26725D1C" w:rsidR="00870CB0" w:rsidRPr="00517A27" w:rsidRDefault="00870CB0" w:rsidP="00870CB0">
      <w:pPr>
        <w:pStyle w:val="Body"/>
        <w:tabs>
          <w:tab w:val="left" w:pos="360"/>
        </w:tabs>
        <w:spacing w:after="0" w:line="240" w:lineRule="auto"/>
        <w:ind w:left="360" w:hanging="360"/>
        <w:rPr>
          <w:color w:val="000000" w:themeColor="text1"/>
        </w:rPr>
      </w:pPr>
      <w:r>
        <w:rPr>
          <w:color w:val="000000" w:themeColor="text1"/>
        </w:rPr>
        <w:t>•</w:t>
      </w:r>
      <w:r>
        <w:rPr>
          <w:color w:val="000000" w:themeColor="text1"/>
        </w:rPr>
        <w:tab/>
        <w:t>Closing</w:t>
      </w:r>
      <w:r w:rsidRPr="00517A27">
        <w:rPr>
          <w:color w:val="000000" w:themeColor="text1"/>
        </w:rPr>
        <w:t xml:space="preserve"> reception for </w:t>
      </w:r>
      <w:r w:rsidRPr="00870CB0">
        <w:rPr>
          <w:b/>
          <w:color w:val="000000" w:themeColor="text1"/>
        </w:rPr>
        <w:t>everyone</w:t>
      </w:r>
      <w:r>
        <w:rPr>
          <w:color w:val="000000" w:themeColor="text1"/>
        </w:rPr>
        <w:t xml:space="preserve"> </w:t>
      </w:r>
      <w:r w:rsidRPr="00517A27">
        <w:rPr>
          <w:color w:val="000000" w:themeColor="text1"/>
        </w:rPr>
        <w:t xml:space="preserve">is </w:t>
      </w:r>
      <w:r>
        <w:rPr>
          <w:color w:val="000000" w:themeColor="text1"/>
        </w:rPr>
        <w:t>Friday</w:t>
      </w:r>
      <w:r w:rsidRPr="00517A27">
        <w:rPr>
          <w:color w:val="000000" w:themeColor="text1"/>
        </w:rPr>
        <w:t xml:space="preserve">, </w:t>
      </w:r>
      <w:r>
        <w:rPr>
          <w:color w:val="000000" w:themeColor="text1"/>
        </w:rPr>
        <w:t xml:space="preserve">May </w:t>
      </w:r>
      <w:r w:rsidR="00002582">
        <w:rPr>
          <w:color w:val="000000" w:themeColor="text1"/>
        </w:rPr>
        <w:t>5</w:t>
      </w:r>
      <w:r w:rsidRPr="00517A27">
        <w:rPr>
          <w:color w:val="000000" w:themeColor="text1"/>
        </w:rPr>
        <w:t>, 201</w:t>
      </w:r>
      <w:r>
        <w:rPr>
          <w:color w:val="000000" w:themeColor="text1"/>
        </w:rPr>
        <w:t>7</w:t>
      </w:r>
      <w:r w:rsidRPr="00517A27">
        <w:rPr>
          <w:color w:val="000000" w:themeColor="text1"/>
        </w:rPr>
        <w:t xml:space="preserve"> from 5</w:t>
      </w:r>
      <w:r w:rsidRPr="004D5DCA">
        <w:rPr>
          <w:smallCaps/>
        </w:rPr>
        <w:t xml:space="preserve"> pm</w:t>
      </w:r>
      <w:r w:rsidRPr="00517A27">
        <w:rPr>
          <w:color w:val="000000" w:themeColor="text1"/>
        </w:rPr>
        <w:t xml:space="preserve"> to 7</w:t>
      </w:r>
      <w:r w:rsidRPr="004D5DCA">
        <w:rPr>
          <w:smallCaps/>
        </w:rPr>
        <w:t xml:space="preserve"> pm</w:t>
      </w:r>
    </w:p>
    <w:p w14:paraId="6F0674E4" w14:textId="77777777" w:rsidR="00661C4B" w:rsidRDefault="00661C4B" w:rsidP="0095216B">
      <w:pPr>
        <w:tabs>
          <w:tab w:val="left" w:pos="360"/>
        </w:tabs>
        <w:spacing w:after="0" w:line="240" w:lineRule="auto"/>
        <w:rPr>
          <w:b/>
        </w:rPr>
      </w:pPr>
    </w:p>
    <w:p w14:paraId="65BF4B82" w14:textId="77777777" w:rsidR="0095216B" w:rsidRPr="0095216B" w:rsidRDefault="0095216B" w:rsidP="0095216B">
      <w:pPr>
        <w:tabs>
          <w:tab w:val="left" w:pos="360"/>
        </w:tabs>
        <w:spacing w:after="0" w:line="240" w:lineRule="auto"/>
        <w:rPr>
          <w:b/>
        </w:rPr>
      </w:pPr>
      <w:r w:rsidRPr="0095216B">
        <w:rPr>
          <w:b/>
        </w:rPr>
        <w:lastRenderedPageBreak/>
        <w:t>Submission Process</w:t>
      </w:r>
      <w:r w:rsidR="00661C4B">
        <w:rPr>
          <w:b/>
        </w:rPr>
        <w:t xml:space="preserve"> (for Teachers and/or Parents)</w:t>
      </w:r>
      <w:r w:rsidRPr="0095216B">
        <w:rPr>
          <w:b/>
        </w:rPr>
        <w:t>:</w:t>
      </w:r>
    </w:p>
    <w:p w14:paraId="76C09DA7" w14:textId="77777777" w:rsidR="0095216B" w:rsidRDefault="00C00B8C" w:rsidP="0095216B">
      <w:pPr>
        <w:tabs>
          <w:tab w:val="left" w:pos="360"/>
        </w:tabs>
        <w:spacing w:after="0" w:line="240" w:lineRule="auto"/>
      </w:pPr>
      <w:r>
        <w:t>•</w:t>
      </w:r>
      <w:r w:rsidR="0095216B">
        <w:tab/>
        <w:t>Complete submission form</w:t>
      </w:r>
      <w:r w:rsidR="008F0CA8">
        <w:t>s</w:t>
      </w:r>
      <w:r w:rsidR="0095216B">
        <w:t xml:space="preserve"> and bring artwork to intake times (</w:t>
      </w:r>
      <w:r w:rsidR="008F0CA8">
        <w:t>above) OR</w:t>
      </w:r>
    </w:p>
    <w:p w14:paraId="566D114B" w14:textId="77777777" w:rsidR="0095216B" w:rsidRDefault="00C00B8C" w:rsidP="0095216B">
      <w:pPr>
        <w:tabs>
          <w:tab w:val="left" w:pos="360"/>
        </w:tabs>
        <w:spacing w:after="0" w:line="240" w:lineRule="auto"/>
        <w:jc w:val="both"/>
      </w:pPr>
      <w:r>
        <w:t>•</w:t>
      </w:r>
      <w:r w:rsidR="0095216B">
        <w:tab/>
        <w:t>Mail artwork with completed submission for to: Art Institute &amp; Gallery of Salisbury, Inc.</w:t>
      </w:r>
    </w:p>
    <w:p w14:paraId="313D4D61" w14:textId="77777777" w:rsidR="0095216B" w:rsidRDefault="0095216B" w:rsidP="0095216B">
      <w:pPr>
        <w:tabs>
          <w:tab w:val="left" w:pos="360"/>
        </w:tabs>
        <w:spacing w:after="0" w:line="240" w:lineRule="auto"/>
      </w:pPr>
      <w:r>
        <w:tab/>
        <w:t>212 West Main Street, Suite 101</w:t>
      </w:r>
      <w:r w:rsidR="00FD5066">
        <w:t xml:space="preserve">, </w:t>
      </w:r>
      <w:r>
        <w:t>Salisbury, MD 21801</w:t>
      </w:r>
    </w:p>
    <w:p w14:paraId="17CE41A1" w14:textId="77777777" w:rsidR="00D31AE3" w:rsidRDefault="00D31AE3" w:rsidP="00D31AE3">
      <w:pPr>
        <w:tabs>
          <w:tab w:val="left" w:pos="360"/>
        </w:tabs>
        <w:spacing w:after="0" w:line="240" w:lineRule="auto"/>
      </w:pPr>
      <w:r>
        <w:tab/>
        <w:t>P</w:t>
      </w:r>
      <w:r w:rsidR="008F0CA8">
        <w:t xml:space="preserve">lease call us at </w:t>
      </w:r>
      <w:r w:rsidRPr="0095216B">
        <w:t>410-546-4748</w:t>
      </w:r>
      <w:r w:rsidR="00451DFC">
        <w:t xml:space="preserve"> </w:t>
      </w:r>
      <w:r w:rsidRPr="0095216B">
        <w:t>if you are mailing a</w:t>
      </w:r>
      <w:r>
        <w:t xml:space="preserve">rtwork so we know </w:t>
      </w:r>
      <w:r w:rsidR="00517A27">
        <w:t xml:space="preserve">when </w:t>
      </w:r>
      <w:r>
        <w:t>to expect it.</w:t>
      </w:r>
    </w:p>
    <w:p w14:paraId="5EB88A97" w14:textId="77777777" w:rsidR="004D4E88" w:rsidRDefault="00D31AE3" w:rsidP="00D31AE3">
      <w:pPr>
        <w:tabs>
          <w:tab w:val="left" w:pos="360"/>
        </w:tabs>
        <w:spacing w:after="0" w:line="240" w:lineRule="auto"/>
      </w:pPr>
      <w:r>
        <w:tab/>
      </w:r>
      <w:r w:rsidRPr="0095216B">
        <w:t>Mailed artwork must have return postage if you would like it returned.</w:t>
      </w:r>
    </w:p>
    <w:p w14:paraId="68A9992C" w14:textId="77777777" w:rsidR="00D31AE3" w:rsidRDefault="00C00B8C" w:rsidP="00661C4B">
      <w:pPr>
        <w:tabs>
          <w:tab w:val="left" w:pos="360"/>
        </w:tabs>
        <w:spacing w:after="0" w:line="240" w:lineRule="auto"/>
        <w:ind w:left="360" w:hanging="360"/>
      </w:pPr>
      <w:r>
        <w:t>•</w:t>
      </w:r>
      <w:r w:rsidR="00D31AE3">
        <w:tab/>
        <w:t>Each</w:t>
      </w:r>
      <w:r w:rsidR="00661C4B">
        <w:t xml:space="preserve">piece </w:t>
      </w:r>
      <w:r w:rsidR="00D31AE3">
        <w:t xml:space="preserve">work needs to have a card with Name, School, Grade, Title of artwork, and price/NFS </w:t>
      </w:r>
      <w:r w:rsidR="001F430D">
        <w:t>(not f</w:t>
      </w:r>
      <w:r w:rsidR="00661C4B">
        <w:t xml:space="preserve">or </w:t>
      </w:r>
      <w:r w:rsidR="001F430D">
        <w:t>sale)</w:t>
      </w:r>
      <w:r w:rsidR="00451DFC">
        <w:t xml:space="preserve"> </w:t>
      </w:r>
      <w:r w:rsidR="008F0CA8">
        <w:t xml:space="preserve">firmly </w:t>
      </w:r>
      <w:r w:rsidR="00D31AE3">
        <w:t>attached to the back or base of artwork.</w:t>
      </w:r>
    </w:p>
    <w:p w14:paraId="4D66106A" w14:textId="77777777" w:rsidR="00517A27" w:rsidRDefault="00C00B8C" w:rsidP="00517A27">
      <w:pPr>
        <w:pStyle w:val="Body"/>
        <w:tabs>
          <w:tab w:val="left" w:pos="360"/>
        </w:tabs>
        <w:spacing w:after="0" w:line="240" w:lineRule="auto"/>
        <w:rPr>
          <w:color w:val="000000" w:themeColor="text1"/>
        </w:rPr>
      </w:pPr>
      <w:r>
        <w:t>•</w:t>
      </w:r>
      <w:r w:rsidR="00D31AE3">
        <w:tab/>
      </w:r>
      <w:proofErr w:type="gramStart"/>
      <w:r w:rsidR="00517A27" w:rsidRPr="00613F0C">
        <w:rPr>
          <w:b/>
        </w:rPr>
        <w:t>All</w:t>
      </w:r>
      <w:proofErr w:type="gramEnd"/>
      <w:r w:rsidR="00517A27" w:rsidRPr="00613F0C">
        <w:rPr>
          <w:b/>
        </w:rPr>
        <w:t xml:space="preserve"> artwork should be ready to </w:t>
      </w:r>
      <w:r w:rsidR="00517A27" w:rsidRPr="00613F0C">
        <w:rPr>
          <w:b/>
          <w:color w:val="000000" w:themeColor="text1"/>
        </w:rPr>
        <w:t>hang</w:t>
      </w:r>
      <w:r w:rsidR="00517A27" w:rsidRPr="00517A27">
        <w:rPr>
          <w:color w:val="000000" w:themeColor="text1"/>
        </w:rPr>
        <w:t xml:space="preserve"> or to be displayed if it is 3 dimensional. </w:t>
      </w:r>
    </w:p>
    <w:p w14:paraId="5F908DC5" w14:textId="77777777" w:rsidR="00736AFC" w:rsidRPr="00517A27" w:rsidRDefault="00736AFC" w:rsidP="00736AFC">
      <w:pPr>
        <w:pStyle w:val="Body"/>
        <w:tabs>
          <w:tab w:val="left" w:pos="360"/>
        </w:tabs>
        <w:spacing w:after="0" w:line="240" w:lineRule="auto"/>
        <w:ind w:left="360"/>
        <w:rPr>
          <w:color w:val="000000" w:themeColor="text1"/>
        </w:rPr>
      </w:pPr>
      <w:r>
        <w:t xml:space="preserve">Please no double saw tooth hangers. If hanging mechanism is missing </w:t>
      </w:r>
      <w:r w:rsidR="00451DFC">
        <w:t>or non-functional we will do our</w:t>
      </w:r>
      <w:r>
        <w:t xml:space="preserve"> best to hang it without damaging the artwork. If hanging mechanism is missing or non-functional we are not responsible for damaged artwork. Please make sure that your hanging device is securely attached. </w:t>
      </w:r>
      <w:r w:rsidRPr="00736AFC">
        <w:rPr>
          <w:i/>
        </w:rPr>
        <w:t>If you do not want to frame artwork, 3M Command Poster Strips are ok to use.</w:t>
      </w:r>
    </w:p>
    <w:p w14:paraId="479BA18C" w14:textId="77777777" w:rsidR="00517A27" w:rsidRPr="00517A27" w:rsidRDefault="00517A27" w:rsidP="00517A27">
      <w:pPr>
        <w:pStyle w:val="Body"/>
        <w:tabs>
          <w:tab w:val="left" w:pos="360"/>
        </w:tabs>
        <w:spacing w:after="0" w:line="240" w:lineRule="auto"/>
        <w:rPr>
          <w:color w:val="000000" w:themeColor="text1"/>
        </w:rPr>
      </w:pPr>
      <w:r w:rsidRPr="00517A27">
        <w:rPr>
          <w:color w:val="000000" w:themeColor="text1"/>
        </w:rPr>
        <w:t>•</w:t>
      </w:r>
      <w:r w:rsidRPr="00517A27">
        <w:rPr>
          <w:color w:val="000000" w:themeColor="text1"/>
        </w:rPr>
        <w:tab/>
      </w:r>
      <w:proofErr w:type="gramStart"/>
      <w:r w:rsidRPr="00517A27">
        <w:rPr>
          <w:color w:val="000000" w:themeColor="text1"/>
        </w:rPr>
        <w:t>Only</w:t>
      </w:r>
      <w:proofErr w:type="gramEnd"/>
      <w:r w:rsidRPr="00517A27">
        <w:rPr>
          <w:color w:val="000000" w:themeColor="text1"/>
        </w:rPr>
        <w:t xml:space="preserve"> original artwork which has not been previously shown at the AIG will be accepted. Copies and </w:t>
      </w:r>
      <w:r w:rsidRPr="00517A27">
        <w:rPr>
          <w:rFonts w:ascii="Arial Unicode MS" w:hAnsi="Arial Unicode MS"/>
          <w:color w:val="000000" w:themeColor="text1"/>
        </w:rPr>
        <w:br/>
      </w:r>
      <w:r w:rsidRPr="00517A27">
        <w:rPr>
          <w:color w:val="000000" w:themeColor="text1"/>
        </w:rPr>
        <w:tab/>
        <w:t xml:space="preserve">reproductions will not </w:t>
      </w:r>
      <w:r>
        <w:rPr>
          <w:color w:val="000000" w:themeColor="text1"/>
        </w:rPr>
        <w:t xml:space="preserve">be </w:t>
      </w:r>
      <w:r w:rsidRPr="00517A27">
        <w:rPr>
          <w:color w:val="000000" w:themeColor="text1"/>
        </w:rPr>
        <w:t xml:space="preserve">accepted (no </w:t>
      </w:r>
      <w:proofErr w:type="spellStart"/>
      <w:r w:rsidRPr="00517A27">
        <w:rPr>
          <w:color w:val="000000" w:themeColor="text1"/>
        </w:rPr>
        <w:t>gicl</w:t>
      </w:r>
      <w:proofErr w:type="spellEnd"/>
      <w:r w:rsidRPr="00517A27">
        <w:rPr>
          <w:color w:val="000000" w:themeColor="text1"/>
          <w:lang w:val="fr-FR"/>
        </w:rPr>
        <w:t>é</w:t>
      </w:r>
      <w:r w:rsidRPr="00517A27">
        <w:rPr>
          <w:color w:val="000000" w:themeColor="text1"/>
        </w:rPr>
        <w:t>e or offset printed work) in the exhibition.</w:t>
      </w:r>
    </w:p>
    <w:p w14:paraId="38914FAD" w14:textId="77777777" w:rsidR="00D31AE3" w:rsidRPr="00517A27" w:rsidRDefault="00D31AE3" w:rsidP="00517A27">
      <w:pPr>
        <w:tabs>
          <w:tab w:val="left" w:pos="360"/>
        </w:tabs>
        <w:spacing w:after="0" w:line="240" w:lineRule="auto"/>
        <w:rPr>
          <w:b/>
          <w:color w:val="000000" w:themeColor="text1"/>
        </w:rPr>
      </w:pPr>
    </w:p>
    <w:p w14:paraId="39AA7531" w14:textId="77777777" w:rsidR="00D31AE3" w:rsidRPr="00D31AE3" w:rsidRDefault="00D31AE3" w:rsidP="00D31AE3">
      <w:pPr>
        <w:tabs>
          <w:tab w:val="left" w:pos="360"/>
        </w:tabs>
        <w:spacing w:after="0" w:line="240" w:lineRule="auto"/>
        <w:rPr>
          <w:b/>
        </w:rPr>
      </w:pPr>
      <w:r w:rsidRPr="00D31AE3">
        <w:rPr>
          <w:b/>
        </w:rPr>
        <w:t>Artwork Guidelines:</w:t>
      </w:r>
    </w:p>
    <w:p w14:paraId="5B5EAE5E" w14:textId="77777777" w:rsidR="00D31AE3" w:rsidRDefault="004D4E88" w:rsidP="00D31AE3">
      <w:pPr>
        <w:tabs>
          <w:tab w:val="left" w:pos="360"/>
        </w:tabs>
        <w:spacing w:after="0" w:line="240" w:lineRule="auto"/>
      </w:pPr>
      <w:r>
        <w:t>•</w:t>
      </w:r>
      <w:r w:rsidR="00D31AE3">
        <w:tab/>
        <w:t xml:space="preserve">Artwork to be hung on walls should be no larger than 18 x 24. Sculptures should have a base no </w:t>
      </w:r>
      <w:r w:rsidR="00D31AE3">
        <w:br/>
      </w:r>
      <w:r w:rsidR="00D31AE3">
        <w:tab/>
        <w:t>larger than 10 x 10.</w:t>
      </w:r>
    </w:p>
    <w:p w14:paraId="5A54369F" w14:textId="77777777" w:rsidR="00441315" w:rsidRDefault="00441315" w:rsidP="00D31AE3">
      <w:pPr>
        <w:tabs>
          <w:tab w:val="left" w:pos="360"/>
        </w:tabs>
        <w:spacing w:after="0" w:line="240" w:lineRule="auto"/>
      </w:pPr>
      <w:r>
        <w:t>•</w:t>
      </w:r>
      <w:r>
        <w:tab/>
        <w:t>Artwork cannot exceed 100 pounds.</w:t>
      </w:r>
    </w:p>
    <w:p w14:paraId="6BC04FDF" w14:textId="77777777" w:rsidR="00D31AE3" w:rsidRDefault="004D4E88" w:rsidP="00D31AE3">
      <w:pPr>
        <w:tabs>
          <w:tab w:val="left" w:pos="360"/>
        </w:tabs>
        <w:spacing w:after="0" w:line="240" w:lineRule="auto"/>
      </w:pPr>
      <w:r>
        <w:t>•</w:t>
      </w:r>
      <w:r w:rsidR="00D31AE3">
        <w:tab/>
        <w:t>Artwork can be any medium.</w:t>
      </w:r>
    </w:p>
    <w:p w14:paraId="4BC4FD3F" w14:textId="77777777" w:rsidR="00D31AE3" w:rsidRDefault="004D4E88" w:rsidP="00D31AE3">
      <w:pPr>
        <w:tabs>
          <w:tab w:val="left" w:pos="360"/>
        </w:tabs>
        <w:spacing w:after="0" w:line="240" w:lineRule="auto"/>
      </w:pPr>
      <w:r>
        <w:t>•</w:t>
      </w:r>
      <w:r w:rsidR="00D31AE3">
        <w:tab/>
        <w:t>Artwork should be school appropriate in subject matter.</w:t>
      </w:r>
    </w:p>
    <w:p w14:paraId="5F342EA1" w14:textId="77777777" w:rsidR="00D31AE3" w:rsidRDefault="004D4E88" w:rsidP="00D31AE3">
      <w:pPr>
        <w:tabs>
          <w:tab w:val="left" w:pos="360"/>
        </w:tabs>
        <w:spacing w:after="0" w:line="240" w:lineRule="auto"/>
      </w:pPr>
      <w:proofErr w:type="gramStart"/>
      <w:r>
        <w:t>•</w:t>
      </w:r>
      <w:r w:rsidR="00D31AE3">
        <w:tab/>
        <w:t>Up to five (5) entries per teacher/class (due to space limitations).</w:t>
      </w:r>
      <w:proofErr w:type="gramEnd"/>
    </w:p>
    <w:p w14:paraId="6FEDC109" w14:textId="77777777" w:rsidR="00D31AE3" w:rsidRDefault="004D4E88" w:rsidP="00D31AE3">
      <w:pPr>
        <w:tabs>
          <w:tab w:val="left" w:pos="360"/>
        </w:tabs>
        <w:spacing w:after="0" w:line="240" w:lineRule="auto"/>
      </w:pPr>
      <w:r>
        <w:t>•</w:t>
      </w:r>
      <w:r w:rsidR="00D31AE3">
        <w:tab/>
      </w:r>
      <w:proofErr w:type="gramStart"/>
      <w:r w:rsidR="00D31AE3">
        <w:t>One</w:t>
      </w:r>
      <w:proofErr w:type="gramEnd"/>
      <w:r w:rsidR="00D31AE3">
        <w:t xml:space="preserve"> piece per person may be entered.</w:t>
      </w:r>
    </w:p>
    <w:p w14:paraId="0F135B5A" w14:textId="77777777" w:rsidR="00D31AE3" w:rsidRDefault="004D4E88" w:rsidP="00D31AE3">
      <w:pPr>
        <w:tabs>
          <w:tab w:val="left" w:pos="360"/>
        </w:tabs>
        <w:spacing w:after="0" w:line="240" w:lineRule="auto"/>
      </w:pPr>
      <w:proofErr w:type="gramStart"/>
      <w:r>
        <w:t>•</w:t>
      </w:r>
      <w:r w:rsidR="00D31AE3">
        <w:tab/>
        <w:t>No fee.</w:t>
      </w:r>
      <w:proofErr w:type="gramEnd"/>
    </w:p>
    <w:p w14:paraId="74A44084" w14:textId="77777777" w:rsidR="00D31AE3" w:rsidRDefault="004D4E88" w:rsidP="00D31AE3">
      <w:pPr>
        <w:tabs>
          <w:tab w:val="left" w:pos="360"/>
        </w:tabs>
        <w:spacing w:after="0" w:line="240" w:lineRule="auto"/>
      </w:pPr>
      <w:r>
        <w:t>•</w:t>
      </w:r>
      <w:r w:rsidR="00D31AE3">
        <w:tab/>
        <w:t>Artwork that is for sale will have a 60/40 split for works sold.</w:t>
      </w:r>
    </w:p>
    <w:p w14:paraId="6C351473" w14:textId="4B20DFF2" w:rsidR="00D31AE3" w:rsidRDefault="004D4E88" w:rsidP="00424037">
      <w:pPr>
        <w:tabs>
          <w:tab w:val="left" w:pos="360"/>
        </w:tabs>
        <w:spacing w:after="0" w:line="240" w:lineRule="auto"/>
        <w:ind w:left="360" w:hanging="360"/>
      </w:pPr>
      <w:r>
        <w:t>•</w:t>
      </w:r>
      <w:r w:rsidR="00D31AE3">
        <w:tab/>
        <w:t xml:space="preserve">Intake (art drop off) is </w:t>
      </w:r>
      <w:r w:rsidR="00424037">
        <w:t xml:space="preserve">March 25, 2017 </w:t>
      </w:r>
      <w:r w:rsidR="00424037">
        <w:t xml:space="preserve">from Noon until </w:t>
      </w:r>
      <w:r w:rsidR="00424037">
        <w:t>4</w:t>
      </w:r>
      <w:r w:rsidR="00424037">
        <w:t>:00</w:t>
      </w:r>
      <w:r w:rsidR="00424037" w:rsidRPr="004D5DCA">
        <w:rPr>
          <w:smallCaps/>
        </w:rPr>
        <w:t xml:space="preserve"> pm</w:t>
      </w:r>
      <w:r w:rsidR="00424037">
        <w:t xml:space="preserve"> and March 27 and 28, 2017</w:t>
      </w:r>
      <w:r w:rsidR="00D31AE3">
        <w:t xml:space="preserve"> from </w:t>
      </w:r>
      <w:r w:rsidR="00424037">
        <w:br/>
      </w:r>
      <w:r w:rsidR="00D31AE3">
        <w:t>Noon until 5</w:t>
      </w:r>
      <w:r w:rsidR="00424037">
        <w:t>:00</w:t>
      </w:r>
      <w:r w:rsidR="004D5DCA" w:rsidRPr="004D5DCA">
        <w:rPr>
          <w:smallCaps/>
        </w:rPr>
        <w:t xml:space="preserve"> pm</w:t>
      </w:r>
      <w:r w:rsidR="00D31AE3">
        <w:t>.</w:t>
      </w:r>
      <w:r w:rsidR="00424037">
        <w:t xml:space="preserve"> </w:t>
      </w:r>
      <w:r w:rsidR="00D31AE3">
        <w:t>Teachers should bring all artwork together. (If you cannot make th</w:t>
      </w:r>
      <w:r w:rsidR="00424037">
        <w:t xml:space="preserve">is date/time please call us at </w:t>
      </w:r>
      <w:bookmarkStart w:id="0" w:name="_GoBack"/>
      <w:bookmarkEnd w:id="0"/>
      <w:r w:rsidR="00D31AE3">
        <w:t>410-546-4748 to make other arrangements.)</w:t>
      </w:r>
    </w:p>
    <w:p w14:paraId="4B5E7B1C" w14:textId="77777777" w:rsidR="00736AFC" w:rsidRDefault="004D4E88" w:rsidP="0095216B">
      <w:pPr>
        <w:tabs>
          <w:tab w:val="left" w:pos="360"/>
        </w:tabs>
        <w:spacing w:after="0" w:line="240" w:lineRule="auto"/>
        <w:rPr>
          <w:i/>
        </w:rPr>
      </w:pPr>
      <w:r>
        <w:t>•</w:t>
      </w:r>
      <w:r w:rsidR="00D31AE3">
        <w:tab/>
      </w:r>
      <w:r w:rsidR="00D31AE3" w:rsidRPr="00613F0C">
        <w:rPr>
          <w:b/>
        </w:rPr>
        <w:t>Artwork should be ready to hang.</w:t>
      </w:r>
      <w:r w:rsidR="00D31AE3">
        <w:t xml:space="preserve"> Please no double saw tooth hangers. If hanging mechanism is </w:t>
      </w:r>
      <w:r w:rsidR="00D31AE3">
        <w:br/>
      </w:r>
      <w:r w:rsidR="00D31AE3">
        <w:tab/>
        <w:t xml:space="preserve">missing </w:t>
      </w:r>
      <w:r w:rsidR="00451DFC">
        <w:t>or non-functional we will do our</w:t>
      </w:r>
      <w:r w:rsidR="00D31AE3">
        <w:t xml:space="preserve"> best to hang it without damaging the artwork.</w:t>
      </w:r>
      <w:r w:rsidR="006F4266">
        <w:t xml:space="preserve"> If hanging </w:t>
      </w:r>
      <w:r w:rsidR="006F4266">
        <w:br/>
      </w:r>
      <w:r w:rsidR="006F4266">
        <w:tab/>
        <w:t>mechanism is missing or non-functional we are not responsible for damaged artwork. Please make</w:t>
      </w:r>
      <w:r w:rsidR="006F4266">
        <w:br/>
      </w:r>
      <w:r w:rsidR="006F4266">
        <w:tab/>
        <w:t>sure that your hanging device is securely attached.</w:t>
      </w:r>
      <w:r w:rsidR="00451DFC">
        <w:t xml:space="preserve"> </w:t>
      </w:r>
      <w:r w:rsidR="00736AFC" w:rsidRPr="00736AFC">
        <w:rPr>
          <w:i/>
        </w:rPr>
        <w:t xml:space="preserve">If you do not want to frame artwork, 3M </w:t>
      </w:r>
    </w:p>
    <w:p w14:paraId="02A5BA6A" w14:textId="77777777" w:rsidR="00D31AE3" w:rsidRDefault="00736AFC" w:rsidP="0095216B">
      <w:pPr>
        <w:tabs>
          <w:tab w:val="left" w:pos="360"/>
        </w:tabs>
        <w:spacing w:after="0" w:line="240" w:lineRule="auto"/>
      </w:pPr>
      <w:r>
        <w:rPr>
          <w:i/>
        </w:rPr>
        <w:tab/>
      </w:r>
      <w:r w:rsidR="00DE40A4">
        <w:rPr>
          <w:i/>
        </w:rPr>
        <w:t>Command Poster Strips</w:t>
      </w:r>
      <w:r w:rsidRPr="00736AFC">
        <w:rPr>
          <w:i/>
        </w:rPr>
        <w:t>are ok to use.</w:t>
      </w:r>
    </w:p>
    <w:p w14:paraId="2AED34CC" w14:textId="77777777" w:rsidR="003E5D25" w:rsidRDefault="00D31AE3" w:rsidP="00E65BC8">
      <w:pPr>
        <w:tabs>
          <w:tab w:val="left" w:pos="360"/>
        </w:tabs>
        <w:spacing w:after="0" w:line="240" w:lineRule="auto"/>
      </w:pPr>
      <w:r>
        <w:tab/>
      </w:r>
    </w:p>
    <w:p w14:paraId="690F4A1B" w14:textId="77777777" w:rsidR="00E65BC8" w:rsidRPr="00D31AE3" w:rsidRDefault="00E65BC8" w:rsidP="00B41F55">
      <w:pPr>
        <w:tabs>
          <w:tab w:val="left" w:pos="360"/>
        </w:tabs>
        <w:spacing w:after="0" w:line="240" w:lineRule="auto"/>
        <w:rPr>
          <w:b/>
        </w:rPr>
      </w:pPr>
      <w:r>
        <w:rPr>
          <w:b/>
        </w:rPr>
        <w:t>Awards</w:t>
      </w:r>
    </w:p>
    <w:p w14:paraId="0A9AD00B" w14:textId="77777777" w:rsidR="00E65BC8" w:rsidRPr="00FD5066" w:rsidRDefault="00E65BC8" w:rsidP="00B41F55">
      <w:pPr>
        <w:spacing w:line="240" w:lineRule="auto"/>
      </w:pPr>
      <w:r w:rsidRPr="00FD5066">
        <w:t xml:space="preserve">The artworks will be judged in four (4) categories and </w:t>
      </w:r>
      <w:r w:rsidR="00661C4B">
        <w:t xml:space="preserve">winners </w:t>
      </w:r>
      <w:r w:rsidRPr="00FD5066">
        <w:t xml:space="preserve">are announced at the Opening Reception. </w:t>
      </w:r>
      <w:r w:rsidR="00FD5066" w:rsidRPr="00FD5066">
        <w:t>The categories are Kindergarten – Second Grade (Lower Elementary), Third Grade – Fifth Grade (Elementary), Sixth – Eight</w:t>
      </w:r>
      <w:r w:rsidR="00451DFC">
        <w:t>h</w:t>
      </w:r>
      <w:r w:rsidR="00FD5066" w:rsidRPr="00FD5066">
        <w:t xml:space="preserve"> Grade (Middle/Intermediate) and Ninth – Twelfth Grade (High School). </w:t>
      </w:r>
      <w:r w:rsidRPr="00FD5066">
        <w:t>Judges Choice</w:t>
      </w:r>
      <w:r w:rsidR="00FD5066">
        <w:t xml:space="preserve"> (1)</w:t>
      </w:r>
      <w:r w:rsidRPr="00FD5066">
        <w:t>, Two (2) Awards of Excellence and three (3) Honorable Mentions along with prizes will be granted in each category. No cash prizes will be given.</w:t>
      </w:r>
    </w:p>
    <w:p w14:paraId="702BEE7D" w14:textId="77777777" w:rsidR="00E65BC8" w:rsidRPr="008B6225" w:rsidRDefault="00E65BC8" w:rsidP="00B41F55">
      <w:pPr>
        <w:tabs>
          <w:tab w:val="left" w:pos="360"/>
        </w:tabs>
        <w:spacing w:line="240" w:lineRule="auto"/>
      </w:pPr>
      <w:r>
        <w:t>High school first place winner for this years show (2017) will</w:t>
      </w:r>
      <w:r w:rsidR="00451DFC">
        <w:t xml:space="preserve"> have a one person show in our Foyer G</w:t>
      </w:r>
      <w:r>
        <w:t>allery during next year</w:t>
      </w:r>
      <w:r w:rsidR="00451DFC">
        <w:t>'</w:t>
      </w:r>
      <w:r>
        <w:t>s Blooming Artist Exhibition.</w:t>
      </w:r>
    </w:p>
    <w:p w14:paraId="60692FF6" w14:textId="77777777" w:rsidR="00E65BC8" w:rsidRDefault="00E65BC8">
      <w:r>
        <w:br w:type="page"/>
      </w:r>
    </w:p>
    <w:p w14:paraId="3E61E8A1" w14:textId="77777777" w:rsidR="000762E6" w:rsidRDefault="000762E6" w:rsidP="000762E6">
      <w:pPr>
        <w:spacing w:after="0" w:line="240" w:lineRule="auto"/>
        <w:jc w:val="center"/>
      </w:pPr>
      <w:r>
        <w:rPr>
          <w:noProof/>
        </w:rPr>
        <w:lastRenderedPageBreak/>
        <w:drawing>
          <wp:inline distT="0" distB="0" distL="0" distR="0" wp14:anchorId="350051CE" wp14:editId="684F27C5">
            <wp:extent cx="3068320" cy="84673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1163" cy="847514"/>
                    </a:xfrm>
                    <a:prstGeom prst="rect">
                      <a:avLst/>
                    </a:prstGeom>
                    <a:noFill/>
                    <a:ln>
                      <a:noFill/>
                    </a:ln>
                  </pic:spPr>
                </pic:pic>
              </a:graphicData>
            </a:graphic>
          </wp:inline>
        </w:drawing>
      </w:r>
    </w:p>
    <w:p w14:paraId="4D26306B" w14:textId="77777777" w:rsidR="000762E6" w:rsidRDefault="000762E6" w:rsidP="000762E6">
      <w:pPr>
        <w:spacing w:after="0" w:line="240" w:lineRule="auto"/>
        <w:jc w:val="center"/>
      </w:pPr>
      <w:r>
        <w:t>Salisbury Art Space</w:t>
      </w:r>
    </w:p>
    <w:p w14:paraId="4D1C6119" w14:textId="77777777" w:rsidR="000762E6" w:rsidRDefault="000762E6" w:rsidP="000762E6">
      <w:pPr>
        <w:spacing w:after="0" w:line="240" w:lineRule="auto"/>
        <w:jc w:val="center"/>
      </w:pPr>
      <w:proofErr w:type="gramStart"/>
      <w:r>
        <w:t>Formerly Art Institute &amp; Gallery of Salisbury, Inc.</w:t>
      </w:r>
      <w:proofErr w:type="gramEnd"/>
    </w:p>
    <w:p w14:paraId="54C5C8F5" w14:textId="77777777" w:rsidR="000762E6" w:rsidRDefault="000762E6" w:rsidP="000762E6">
      <w:pPr>
        <w:spacing w:after="0" w:line="240" w:lineRule="auto"/>
        <w:jc w:val="center"/>
      </w:pPr>
      <w:r>
        <w:t>212 West Main Street, Suite 101                  Salisbury, MD 21801</w:t>
      </w:r>
    </w:p>
    <w:p w14:paraId="42BB46C8" w14:textId="77777777" w:rsidR="000762E6" w:rsidRDefault="000762E6" w:rsidP="000762E6">
      <w:pPr>
        <w:spacing w:after="0" w:line="240" w:lineRule="auto"/>
        <w:jc w:val="center"/>
      </w:pPr>
      <w:r>
        <w:t>410-546-47</w:t>
      </w:r>
      <w:r w:rsidRPr="007A6AC7">
        <w:t xml:space="preserve">48 | </w:t>
      </w:r>
      <w:hyperlink r:id="rId10" w:history="1">
        <w:r>
          <w:rPr>
            <w:rStyle w:val="Hyperlink"/>
            <w:color w:val="auto"/>
          </w:rPr>
          <w:t>www.SalisburyArtSpace.</w:t>
        </w:r>
        <w:r w:rsidRPr="007A6AC7">
          <w:rPr>
            <w:rStyle w:val="Hyperlink"/>
            <w:color w:val="auto"/>
          </w:rPr>
          <w:t>org</w:t>
        </w:r>
      </w:hyperlink>
      <w:r w:rsidRPr="007A6AC7">
        <w:t xml:space="preserve"> | </w:t>
      </w:r>
      <w:hyperlink r:id="rId11" w:history="1">
        <w:r w:rsidRPr="007A6AC7">
          <w:rPr>
            <w:rStyle w:val="Hyperlink"/>
            <w:color w:val="auto"/>
          </w:rPr>
          <w:t>info@aiandg.org</w:t>
        </w:r>
      </w:hyperlink>
    </w:p>
    <w:p w14:paraId="25973017" w14:textId="77777777" w:rsidR="003E5D25" w:rsidRDefault="003E5D25" w:rsidP="0095216B">
      <w:pPr>
        <w:tabs>
          <w:tab w:val="left" w:pos="360"/>
        </w:tabs>
        <w:spacing w:after="0" w:line="240" w:lineRule="auto"/>
        <w:rPr>
          <w:sz w:val="24"/>
          <w:szCs w:val="24"/>
        </w:rPr>
      </w:pPr>
    </w:p>
    <w:p w14:paraId="341C9622" w14:textId="77777777" w:rsidR="003E5D25" w:rsidRDefault="003E5D25" w:rsidP="003E5D25">
      <w:pPr>
        <w:spacing w:after="0" w:line="240" w:lineRule="auto"/>
        <w:rPr>
          <w:b/>
          <w:sz w:val="36"/>
          <w:szCs w:val="36"/>
        </w:rPr>
      </w:pPr>
      <w:r w:rsidRPr="00162FCB">
        <w:rPr>
          <w:b/>
          <w:sz w:val="36"/>
          <w:szCs w:val="36"/>
        </w:rPr>
        <w:t>Call for Entry</w:t>
      </w:r>
      <w:r>
        <w:rPr>
          <w:b/>
          <w:sz w:val="36"/>
          <w:szCs w:val="36"/>
        </w:rPr>
        <w:t xml:space="preserve"> and Submission Form</w:t>
      </w:r>
      <w:r w:rsidR="003D165C">
        <w:rPr>
          <w:b/>
          <w:sz w:val="36"/>
          <w:szCs w:val="36"/>
        </w:rPr>
        <w:t xml:space="preserve"> (Teacher)</w:t>
      </w:r>
    </w:p>
    <w:p w14:paraId="47B85D89" w14:textId="0B8CF228" w:rsidR="003E5D25" w:rsidRPr="00111820" w:rsidRDefault="003E5D25" w:rsidP="003E5D25">
      <w:pPr>
        <w:spacing w:after="0" w:line="240" w:lineRule="auto"/>
      </w:pPr>
      <w:r w:rsidRPr="00111820">
        <w:rPr>
          <w:b/>
        </w:rPr>
        <w:t>Exhibition:</w:t>
      </w:r>
      <w:r w:rsidRPr="00111820">
        <w:t xml:space="preserve"> Blooming Artist Youth Exhibition</w:t>
      </w:r>
      <w:r w:rsidRPr="00111820">
        <w:tab/>
      </w:r>
      <w:r w:rsidRPr="00111820">
        <w:tab/>
        <w:t xml:space="preserve">April </w:t>
      </w:r>
      <w:r w:rsidR="00002582">
        <w:t>7</w:t>
      </w:r>
      <w:r w:rsidRPr="00111820">
        <w:t xml:space="preserve">, 2016 through May </w:t>
      </w:r>
      <w:r w:rsidR="00002582">
        <w:t>5</w:t>
      </w:r>
      <w:r w:rsidRPr="00111820">
        <w:t>, 2016</w:t>
      </w:r>
    </w:p>
    <w:p w14:paraId="06E919AE" w14:textId="77777777" w:rsidR="003E5D25" w:rsidRDefault="00424037" w:rsidP="003E5D25">
      <w:pPr>
        <w:spacing w:after="0" w:line="240" w:lineRule="auto"/>
        <w:rPr>
          <w:sz w:val="24"/>
          <w:szCs w:val="24"/>
        </w:rPr>
      </w:pPr>
      <w:r>
        <w:rPr>
          <w:noProof/>
          <w:sz w:val="24"/>
          <w:szCs w:val="24"/>
        </w:rPr>
        <w:pict w14:anchorId="3FB5ABE6">
          <v:shapetype id="_x0000_t202" coordsize="21600,21600" o:spt="202" path="m0,0l0,21600,21600,21600,21600,0xe">
            <v:stroke joinstyle="miter"/>
            <v:path gradientshapeok="t" o:connecttype="rect"/>
          </v:shapetype>
          <v:shape id="Text Box 2" o:spid="_x0000_s1026" type="#_x0000_t202" style="position:absolute;margin-left:329.6pt;margin-top:9.6pt;width:151.2pt;height:136.8pt;z-index:25166131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" filled="f" strokecolor="black [3213]">
            <v:textbox>
              <w:txbxContent>
                <w:p w14:paraId="0212338D" w14:textId="77777777" w:rsidR="004F03AA" w:rsidRPr="00DE40A4" w:rsidRDefault="004F03AA" w:rsidP="00DE40A4">
                  <w:pPr>
                    <w:tabs>
                      <w:tab w:val="left" w:pos="360"/>
                    </w:tabs>
                    <w:spacing w:after="0" w:line="240" w:lineRule="auto"/>
                    <w:rPr>
                      <w:sz w:val="18"/>
                      <w:szCs w:val="18"/>
                    </w:rPr>
                  </w:pPr>
                  <w:r w:rsidRPr="00DE40A4">
                    <w:rPr>
                      <w:b/>
                      <w:sz w:val="18"/>
                      <w:szCs w:val="18"/>
                    </w:rPr>
                    <w:t>Artwork should be ready to hang.</w:t>
                  </w:r>
                  <w:r w:rsidRPr="00DE40A4">
                    <w:rPr>
                      <w:sz w:val="18"/>
                      <w:szCs w:val="18"/>
                    </w:rPr>
                    <w:t xml:space="preserve"> Please no double saw tooth hangers. If hanging mechanism is missing or non-functional we will do are best to hang it without damaging the artwork. If hanging mechanism is missing or non-functional we are not responsible f</w:t>
                  </w:r>
                  <w:r>
                    <w:rPr>
                      <w:sz w:val="18"/>
                      <w:szCs w:val="18"/>
                    </w:rPr>
                    <w:t xml:space="preserve">or damaged artwork. Please make </w:t>
                  </w:r>
                  <w:r w:rsidRPr="00DE40A4">
                    <w:rPr>
                      <w:sz w:val="18"/>
                      <w:szCs w:val="18"/>
                    </w:rPr>
                    <w:t xml:space="preserve">sure that your hanging device is securely attached. </w:t>
                  </w:r>
                  <w:r w:rsidRPr="00DE40A4">
                    <w:rPr>
                      <w:i/>
                      <w:sz w:val="18"/>
                      <w:szCs w:val="18"/>
                    </w:rPr>
                    <w:t>If you d</w:t>
                  </w:r>
                  <w:r>
                    <w:rPr>
                      <w:i/>
                      <w:sz w:val="18"/>
                      <w:szCs w:val="18"/>
                    </w:rPr>
                    <w:t xml:space="preserve">o not want to frame artwork, 3M </w:t>
                  </w:r>
                  <w:r w:rsidRPr="00DE40A4">
                    <w:rPr>
                      <w:i/>
                      <w:sz w:val="18"/>
                      <w:szCs w:val="18"/>
                    </w:rPr>
                    <w:t>Command Poster Strips are ok to use.</w:t>
                  </w:r>
                </w:p>
                <w:p w14:paraId="0F504A78" w14:textId="77777777" w:rsidR="004F03AA" w:rsidRPr="00DE40A4" w:rsidRDefault="004F03AA">
                  <w:pPr>
                    <w:rPr>
                      <w:sz w:val="18"/>
                      <w:szCs w:val="18"/>
                    </w:rPr>
                  </w:pPr>
                </w:p>
              </w:txbxContent>
            </v:textbox>
            <w10:wrap type="square"/>
          </v:shape>
        </w:pict>
      </w:r>
    </w:p>
    <w:p w14:paraId="378AD192" w14:textId="77777777" w:rsidR="003E5D25" w:rsidRPr="00111820" w:rsidRDefault="003E5D25" w:rsidP="003E5D25">
      <w:pPr>
        <w:tabs>
          <w:tab w:val="left" w:leader="underscore" w:pos="7200"/>
        </w:tabs>
        <w:spacing w:after="0" w:line="360" w:lineRule="auto"/>
      </w:pPr>
      <w:r w:rsidRPr="00111820">
        <w:t xml:space="preserve">Teacher Name </w:t>
      </w:r>
      <w:r w:rsidRPr="00111820">
        <w:tab/>
      </w:r>
    </w:p>
    <w:p w14:paraId="6396B211" w14:textId="77777777" w:rsidR="003E5D25" w:rsidRPr="00111820" w:rsidRDefault="003E5D25" w:rsidP="003E5D25">
      <w:pPr>
        <w:tabs>
          <w:tab w:val="left" w:leader="underscore" w:pos="7200"/>
        </w:tabs>
        <w:spacing w:after="0" w:line="360" w:lineRule="auto"/>
      </w:pPr>
      <w:r w:rsidRPr="00111820">
        <w:t>School</w:t>
      </w:r>
      <w:r w:rsidRPr="00111820">
        <w:tab/>
      </w:r>
    </w:p>
    <w:p w14:paraId="273A22D3" w14:textId="77777777" w:rsidR="003E5D25" w:rsidRPr="00111820" w:rsidRDefault="003E5D25" w:rsidP="003E5D25">
      <w:pPr>
        <w:tabs>
          <w:tab w:val="left" w:leader="underscore" w:pos="7200"/>
        </w:tabs>
        <w:spacing w:after="0" w:line="360" w:lineRule="auto"/>
      </w:pPr>
      <w:r w:rsidRPr="00111820">
        <w:t>School Address</w:t>
      </w:r>
      <w:r w:rsidRPr="00111820">
        <w:tab/>
      </w:r>
    </w:p>
    <w:p w14:paraId="7C56BAA9" w14:textId="77777777" w:rsidR="003E5D25" w:rsidRPr="00111820" w:rsidRDefault="003E5D25" w:rsidP="003E5D25">
      <w:pPr>
        <w:tabs>
          <w:tab w:val="left" w:leader="underscore" w:pos="7200"/>
        </w:tabs>
        <w:spacing w:after="0" w:line="360" w:lineRule="auto"/>
      </w:pPr>
      <w:r w:rsidRPr="00111820">
        <w:tab/>
      </w:r>
    </w:p>
    <w:p w14:paraId="2643E693" w14:textId="77777777" w:rsidR="003E5D25" w:rsidRPr="00111820" w:rsidRDefault="003E5D25" w:rsidP="003E5D25">
      <w:pPr>
        <w:tabs>
          <w:tab w:val="left" w:leader="underscore" w:pos="7200"/>
        </w:tabs>
        <w:spacing w:after="0" w:line="360" w:lineRule="auto"/>
      </w:pPr>
      <w:r w:rsidRPr="00111820">
        <w:t>Phone Number</w:t>
      </w:r>
      <w:r w:rsidRPr="00111820">
        <w:tab/>
      </w:r>
    </w:p>
    <w:p w14:paraId="15F14E93" w14:textId="77777777" w:rsidR="003E5D25" w:rsidRPr="00111820" w:rsidRDefault="003E5D25" w:rsidP="003E5D25">
      <w:pPr>
        <w:tabs>
          <w:tab w:val="left" w:leader="underscore" w:pos="7200"/>
        </w:tabs>
        <w:spacing w:after="0" w:line="360" w:lineRule="auto"/>
      </w:pPr>
      <w:r w:rsidRPr="00111820">
        <w:t>E-mail</w:t>
      </w:r>
      <w:r w:rsidRPr="00111820">
        <w:tab/>
      </w:r>
    </w:p>
    <w:p w14:paraId="65602794" w14:textId="77777777" w:rsidR="003E5D25" w:rsidRPr="00111820" w:rsidRDefault="003E5D25" w:rsidP="003E5D25">
      <w:pPr>
        <w:spacing w:after="0" w:line="360" w:lineRule="auto"/>
      </w:pPr>
      <w:r w:rsidRPr="00111820">
        <w:rPr>
          <w:b/>
        </w:rPr>
        <w:t>Entries:</w:t>
      </w:r>
      <w:r w:rsidRPr="00111820">
        <w:t xml:space="preserve"> Up to five (5) entries per teacher/class, one entry per person. </w:t>
      </w:r>
    </w:p>
    <w:p w14:paraId="34DB523A" w14:textId="77777777" w:rsidR="003E5D25" w:rsidRPr="00111820" w:rsidRDefault="003E5D25" w:rsidP="00B41F55">
      <w:pPr>
        <w:tabs>
          <w:tab w:val="left" w:pos="360"/>
        </w:tabs>
        <w:spacing w:after="0" w:line="240" w:lineRule="auto"/>
      </w:pPr>
      <w:r w:rsidRPr="00111820">
        <w:t xml:space="preserve">Each work needs to have a card with Name, School, Grade, Title of artwork, and price/NFS </w:t>
      </w:r>
      <w:r w:rsidR="00661C4B">
        <w:t xml:space="preserve">firmly </w:t>
      </w:r>
      <w:r w:rsidRPr="00111820">
        <w:t>attached to the back or base of artwork.</w:t>
      </w:r>
    </w:p>
    <w:p w14:paraId="5CEE3F67" w14:textId="77777777" w:rsidR="003E5D25" w:rsidRPr="00111820" w:rsidRDefault="003E5D25" w:rsidP="003E5D25">
      <w:pPr>
        <w:tabs>
          <w:tab w:val="left" w:pos="360"/>
        </w:tabs>
        <w:spacing w:after="0" w:line="240" w:lineRule="auto"/>
      </w:pPr>
    </w:p>
    <w:p w14:paraId="3B03456F" w14:textId="77777777" w:rsidR="003E5D25" w:rsidRPr="0052230D" w:rsidRDefault="003E5D25" w:rsidP="003E5D25">
      <w:pPr>
        <w:tabs>
          <w:tab w:val="left" w:pos="360"/>
        </w:tabs>
        <w:spacing w:after="0" w:line="240" w:lineRule="auto"/>
        <w:rPr>
          <w:b/>
        </w:rPr>
      </w:pPr>
      <w:r w:rsidRPr="0052230D">
        <w:rPr>
          <w:b/>
        </w:rPr>
        <w:t>Please see prospectus for all information/rules regarding entry</w:t>
      </w:r>
      <w:r w:rsidR="00F53551" w:rsidRPr="0052230D">
        <w:rPr>
          <w:b/>
        </w:rPr>
        <w:t>. Teachers, please make sure students have a copy of the prospectus.</w:t>
      </w:r>
    </w:p>
    <w:p w14:paraId="078B8633" w14:textId="77777777" w:rsidR="003E5D25" w:rsidRDefault="003E5D25" w:rsidP="003E5D25">
      <w:pPr>
        <w:tabs>
          <w:tab w:val="left" w:pos="360"/>
        </w:tabs>
        <w:spacing w:after="0" w:line="240" w:lineRule="auto"/>
      </w:pPr>
    </w:p>
    <w:tbl>
      <w:tblPr>
        <w:tblStyle w:val="TableGrid"/>
        <w:tblW w:w="0" w:type="auto"/>
        <w:tblLook w:val="04A0" w:firstRow="1" w:lastRow="0" w:firstColumn="1" w:lastColumn="0" w:noHBand="0" w:noVBand="1"/>
      </w:tblPr>
      <w:tblGrid>
        <w:gridCol w:w="2806"/>
        <w:gridCol w:w="2877"/>
        <w:gridCol w:w="1169"/>
        <w:gridCol w:w="1529"/>
        <w:gridCol w:w="1195"/>
      </w:tblGrid>
      <w:tr w:rsidR="003E5D25" w14:paraId="636E22FB" w14:textId="77777777" w:rsidTr="002D5F28">
        <w:tc>
          <w:tcPr>
            <w:tcW w:w="2808" w:type="dxa"/>
          </w:tcPr>
          <w:p w14:paraId="0EA801F6" w14:textId="77777777" w:rsidR="003E5D25" w:rsidRPr="001F430D" w:rsidRDefault="003E5D25" w:rsidP="003E5D25">
            <w:pPr>
              <w:spacing w:line="360" w:lineRule="auto"/>
              <w:rPr>
                <w:b/>
                <w:sz w:val="24"/>
                <w:szCs w:val="24"/>
              </w:rPr>
            </w:pPr>
            <w:r w:rsidRPr="001F430D">
              <w:rPr>
                <w:b/>
                <w:sz w:val="24"/>
                <w:szCs w:val="24"/>
              </w:rPr>
              <w:t>Student Name</w:t>
            </w:r>
          </w:p>
        </w:tc>
        <w:tc>
          <w:tcPr>
            <w:tcW w:w="2880" w:type="dxa"/>
          </w:tcPr>
          <w:p w14:paraId="5E5FED04" w14:textId="77777777" w:rsidR="003E5D25" w:rsidRPr="001F430D" w:rsidRDefault="003E5D25" w:rsidP="003E5D25">
            <w:pPr>
              <w:spacing w:line="360" w:lineRule="auto"/>
              <w:rPr>
                <w:b/>
                <w:sz w:val="24"/>
                <w:szCs w:val="24"/>
              </w:rPr>
            </w:pPr>
            <w:r w:rsidRPr="001F430D">
              <w:rPr>
                <w:b/>
                <w:sz w:val="24"/>
                <w:szCs w:val="24"/>
              </w:rPr>
              <w:t>Title of Artwork</w:t>
            </w:r>
          </w:p>
        </w:tc>
        <w:tc>
          <w:tcPr>
            <w:tcW w:w="1170" w:type="dxa"/>
          </w:tcPr>
          <w:p w14:paraId="2114AA91" w14:textId="77777777" w:rsidR="003E5D25" w:rsidRPr="001F430D" w:rsidRDefault="003E5D25" w:rsidP="003E5D25">
            <w:pPr>
              <w:spacing w:line="360" w:lineRule="auto"/>
              <w:rPr>
                <w:b/>
                <w:sz w:val="24"/>
                <w:szCs w:val="24"/>
              </w:rPr>
            </w:pPr>
            <w:r w:rsidRPr="001F430D">
              <w:rPr>
                <w:b/>
                <w:sz w:val="24"/>
                <w:szCs w:val="24"/>
              </w:rPr>
              <w:t>Size</w:t>
            </w:r>
          </w:p>
        </w:tc>
        <w:tc>
          <w:tcPr>
            <w:tcW w:w="1530" w:type="dxa"/>
          </w:tcPr>
          <w:p w14:paraId="30E036AC" w14:textId="77777777" w:rsidR="003E5D25" w:rsidRPr="001F430D" w:rsidRDefault="003E5D25" w:rsidP="003E5D25">
            <w:pPr>
              <w:spacing w:line="360" w:lineRule="auto"/>
              <w:rPr>
                <w:b/>
                <w:sz w:val="24"/>
                <w:szCs w:val="24"/>
              </w:rPr>
            </w:pPr>
            <w:r w:rsidRPr="001F430D">
              <w:rPr>
                <w:b/>
                <w:sz w:val="24"/>
                <w:szCs w:val="24"/>
              </w:rPr>
              <w:t>Medium</w:t>
            </w:r>
          </w:p>
        </w:tc>
        <w:tc>
          <w:tcPr>
            <w:tcW w:w="1188" w:type="dxa"/>
          </w:tcPr>
          <w:p w14:paraId="249E2E97" w14:textId="77777777" w:rsidR="003E5D25" w:rsidRPr="001F430D" w:rsidRDefault="003E5D25" w:rsidP="003E5D25">
            <w:pPr>
              <w:spacing w:line="360" w:lineRule="auto"/>
              <w:rPr>
                <w:b/>
                <w:sz w:val="24"/>
                <w:szCs w:val="24"/>
              </w:rPr>
            </w:pPr>
            <w:r w:rsidRPr="001F430D">
              <w:rPr>
                <w:b/>
                <w:sz w:val="24"/>
                <w:szCs w:val="24"/>
              </w:rPr>
              <w:t>Price/NFS</w:t>
            </w:r>
          </w:p>
        </w:tc>
      </w:tr>
      <w:tr w:rsidR="003E5D25" w14:paraId="11CB0D5E" w14:textId="77777777" w:rsidTr="002D5F28">
        <w:tc>
          <w:tcPr>
            <w:tcW w:w="2808" w:type="dxa"/>
          </w:tcPr>
          <w:p w14:paraId="1340E601" w14:textId="77777777" w:rsidR="003E5D25" w:rsidRDefault="003E5D25" w:rsidP="003E5D25">
            <w:pPr>
              <w:spacing w:line="360" w:lineRule="auto"/>
              <w:rPr>
                <w:sz w:val="24"/>
                <w:szCs w:val="24"/>
              </w:rPr>
            </w:pPr>
          </w:p>
        </w:tc>
        <w:tc>
          <w:tcPr>
            <w:tcW w:w="2880" w:type="dxa"/>
          </w:tcPr>
          <w:p w14:paraId="3BC480A4" w14:textId="77777777" w:rsidR="003E5D25" w:rsidRDefault="003E5D25" w:rsidP="003E5D25">
            <w:pPr>
              <w:spacing w:line="360" w:lineRule="auto"/>
              <w:rPr>
                <w:sz w:val="24"/>
                <w:szCs w:val="24"/>
              </w:rPr>
            </w:pPr>
          </w:p>
        </w:tc>
        <w:tc>
          <w:tcPr>
            <w:tcW w:w="1170" w:type="dxa"/>
          </w:tcPr>
          <w:p w14:paraId="7C87E9F8" w14:textId="77777777" w:rsidR="003E5D25" w:rsidRDefault="003E5D25" w:rsidP="003E5D25">
            <w:pPr>
              <w:spacing w:line="360" w:lineRule="auto"/>
              <w:rPr>
                <w:sz w:val="24"/>
                <w:szCs w:val="24"/>
              </w:rPr>
            </w:pPr>
          </w:p>
        </w:tc>
        <w:tc>
          <w:tcPr>
            <w:tcW w:w="1530" w:type="dxa"/>
          </w:tcPr>
          <w:p w14:paraId="0527B97F" w14:textId="77777777" w:rsidR="003E5D25" w:rsidRDefault="003E5D25" w:rsidP="003E5D25">
            <w:pPr>
              <w:spacing w:line="360" w:lineRule="auto"/>
              <w:rPr>
                <w:sz w:val="24"/>
                <w:szCs w:val="24"/>
              </w:rPr>
            </w:pPr>
          </w:p>
        </w:tc>
        <w:tc>
          <w:tcPr>
            <w:tcW w:w="1188" w:type="dxa"/>
          </w:tcPr>
          <w:p w14:paraId="6003EDEA" w14:textId="77777777" w:rsidR="003E5D25" w:rsidRDefault="003E5D25" w:rsidP="003E5D25">
            <w:pPr>
              <w:spacing w:line="360" w:lineRule="auto"/>
              <w:rPr>
                <w:sz w:val="24"/>
                <w:szCs w:val="24"/>
              </w:rPr>
            </w:pPr>
          </w:p>
        </w:tc>
      </w:tr>
      <w:tr w:rsidR="003E5D25" w14:paraId="5886D844" w14:textId="77777777" w:rsidTr="002D5F28">
        <w:tc>
          <w:tcPr>
            <w:tcW w:w="2808" w:type="dxa"/>
          </w:tcPr>
          <w:p w14:paraId="35CC7D15" w14:textId="77777777" w:rsidR="003E5D25" w:rsidRDefault="003E5D25" w:rsidP="003E5D25">
            <w:pPr>
              <w:spacing w:line="360" w:lineRule="auto"/>
              <w:rPr>
                <w:sz w:val="24"/>
                <w:szCs w:val="24"/>
              </w:rPr>
            </w:pPr>
          </w:p>
        </w:tc>
        <w:tc>
          <w:tcPr>
            <w:tcW w:w="2880" w:type="dxa"/>
          </w:tcPr>
          <w:p w14:paraId="00E74F5F" w14:textId="77777777" w:rsidR="003E5D25" w:rsidRDefault="003E5D25" w:rsidP="003E5D25">
            <w:pPr>
              <w:spacing w:line="360" w:lineRule="auto"/>
              <w:rPr>
                <w:sz w:val="24"/>
                <w:szCs w:val="24"/>
              </w:rPr>
            </w:pPr>
          </w:p>
        </w:tc>
        <w:tc>
          <w:tcPr>
            <w:tcW w:w="1170" w:type="dxa"/>
          </w:tcPr>
          <w:p w14:paraId="44DCA097" w14:textId="77777777" w:rsidR="003E5D25" w:rsidRDefault="003E5D25" w:rsidP="003E5D25">
            <w:pPr>
              <w:spacing w:line="360" w:lineRule="auto"/>
              <w:rPr>
                <w:sz w:val="24"/>
                <w:szCs w:val="24"/>
              </w:rPr>
            </w:pPr>
          </w:p>
        </w:tc>
        <w:tc>
          <w:tcPr>
            <w:tcW w:w="1530" w:type="dxa"/>
          </w:tcPr>
          <w:p w14:paraId="5F0999B8" w14:textId="77777777" w:rsidR="003E5D25" w:rsidRDefault="003E5D25" w:rsidP="003E5D25">
            <w:pPr>
              <w:spacing w:line="360" w:lineRule="auto"/>
              <w:rPr>
                <w:sz w:val="24"/>
                <w:szCs w:val="24"/>
              </w:rPr>
            </w:pPr>
          </w:p>
        </w:tc>
        <w:tc>
          <w:tcPr>
            <w:tcW w:w="1188" w:type="dxa"/>
          </w:tcPr>
          <w:p w14:paraId="0E5B1D7C" w14:textId="77777777" w:rsidR="003E5D25" w:rsidRDefault="003E5D25" w:rsidP="003E5D25">
            <w:pPr>
              <w:spacing w:line="360" w:lineRule="auto"/>
              <w:rPr>
                <w:sz w:val="24"/>
                <w:szCs w:val="24"/>
              </w:rPr>
            </w:pPr>
          </w:p>
        </w:tc>
      </w:tr>
      <w:tr w:rsidR="003E5D25" w14:paraId="4323EC3C" w14:textId="77777777" w:rsidTr="002D5F28">
        <w:tc>
          <w:tcPr>
            <w:tcW w:w="2808" w:type="dxa"/>
          </w:tcPr>
          <w:p w14:paraId="482387B6" w14:textId="77777777" w:rsidR="003E5D25" w:rsidRDefault="003E5D25" w:rsidP="003E5D25">
            <w:pPr>
              <w:spacing w:line="360" w:lineRule="auto"/>
              <w:rPr>
                <w:sz w:val="24"/>
                <w:szCs w:val="24"/>
              </w:rPr>
            </w:pPr>
          </w:p>
        </w:tc>
        <w:tc>
          <w:tcPr>
            <w:tcW w:w="2880" w:type="dxa"/>
          </w:tcPr>
          <w:p w14:paraId="161A373F" w14:textId="77777777" w:rsidR="003E5D25" w:rsidRDefault="003E5D25" w:rsidP="003E5D25">
            <w:pPr>
              <w:spacing w:line="360" w:lineRule="auto"/>
              <w:rPr>
                <w:sz w:val="24"/>
                <w:szCs w:val="24"/>
              </w:rPr>
            </w:pPr>
          </w:p>
        </w:tc>
        <w:tc>
          <w:tcPr>
            <w:tcW w:w="1170" w:type="dxa"/>
          </w:tcPr>
          <w:p w14:paraId="06C63578" w14:textId="77777777" w:rsidR="003E5D25" w:rsidRDefault="003E5D25" w:rsidP="003E5D25">
            <w:pPr>
              <w:spacing w:line="360" w:lineRule="auto"/>
              <w:rPr>
                <w:sz w:val="24"/>
                <w:szCs w:val="24"/>
              </w:rPr>
            </w:pPr>
          </w:p>
        </w:tc>
        <w:tc>
          <w:tcPr>
            <w:tcW w:w="1530" w:type="dxa"/>
          </w:tcPr>
          <w:p w14:paraId="7CFDFE4D" w14:textId="77777777" w:rsidR="003E5D25" w:rsidRDefault="003E5D25" w:rsidP="003E5D25">
            <w:pPr>
              <w:spacing w:line="360" w:lineRule="auto"/>
              <w:rPr>
                <w:sz w:val="24"/>
                <w:szCs w:val="24"/>
              </w:rPr>
            </w:pPr>
          </w:p>
        </w:tc>
        <w:tc>
          <w:tcPr>
            <w:tcW w:w="1188" w:type="dxa"/>
          </w:tcPr>
          <w:p w14:paraId="3711DBA4" w14:textId="77777777" w:rsidR="003E5D25" w:rsidRDefault="003E5D25" w:rsidP="003E5D25">
            <w:pPr>
              <w:spacing w:line="360" w:lineRule="auto"/>
              <w:rPr>
                <w:sz w:val="24"/>
                <w:szCs w:val="24"/>
              </w:rPr>
            </w:pPr>
          </w:p>
        </w:tc>
      </w:tr>
      <w:tr w:rsidR="003E5D25" w14:paraId="05827D56" w14:textId="77777777" w:rsidTr="002D5F28">
        <w:tc>
          <w:tcPr>
            <w:tcW w:w="2808" w:type="dxa"/>
          </w:tcPr>
          <w:p w14:paraId="542A827A" w14:textId="77777777" w:rsidR="003E5D25" w:rsidRDefault="003E5D25" w:rsidP="003E5D25">
            <w:pPr>
              <w:spacing w:line="360" w:lineRule="auto"/>
              <w:rPr>
                <w:sz w:val="24"/>
                <w:szCs w:val="24"/>
              </w:rPr>
            </w:pPr>
          </w:p>
        </w:tc>
        <w:tc>
          <w:tcPr>
            <w:tcW w:w="2880" w:type="dxa"/>
          </w:tcPr>
          <w:p w14:paraId="7DDC6380" w14:textId="77777777" w:rsidR="003E5D25" w:rsidRDefault="003E5D25" w:rsidP="003E5D25">
            <w:pPr>
              <w:spacing w:line="360" w:lineRule="auto"/>
              <w:rPr>
                <w:sz w:val="24"/>
                <w:szCs w:val="24"/>
              </w:rPr>
            </w:pPr>
          </w:p>
        </w:tc>
        <w:tc>
          <w:tcPr>
            <w:tcW w:w="1170" w:type="dxa"/>
          </w:tcPr>
          <w:p w14:paraId="0AE215E5" w14:textId="77777777" w:rsidR="003E5D25" w:rsidRDefault="003E5D25" w:rsidP="003E5D25">
            <w:pPr>
              <w:spacing w:line="360" w:lineRule="auto"/>
              <w:rPr>
                <w:sz w:val="24"/>
                <w:szCs w:val="24"/>
              </w:rPr>
            </w:pPr>
          </w:p>
        </w:tc>
        <w:tc>
          <w:tcPr>
            <w:tcW w:w="1530" w:type="dxa"/>
          </w:tcPr>
          <w:p w14:paraId="1E6EB75A" w14:textId="77777777" w:rsidR="003E5D25" w:rsidRDefault="003E5D25" w:rsidP="003E5D25">
            <w:pPr>
              <w:spacing w:line="360" w:lineRule="auto"/>
              <w:rPr>
                <w:sz w:val="24"/>
                <w:szCs w:val="24"/>
              </w:rPr>
            </w:pPr>
          </w:p>
        </w:tc>
        <w:tc>
          <w:tcPr>
            <w:tcW w:w="1188" w:type="dxa"/>
          </w:tcPr>
          <w:p w14:paraId="187CC446" w14:textId="77777777" w:rsidR="003E5D25" w:rsidRDefault="003E5D25" w:rsidP="003E5D25">
            <w:pPr>
              <w:spacing w:line="360" w:lineRule="auto"/>
              <w:rPr>
                <w:sz w:val="24"/>
                <w:szCs w:val="24"/>
              </w:rPr>
            </w:pPr>
          </w:p>
        </w:tc>
      </w:tr>
      <w:tr w:rsidR="003E5D25" w14:paraId="33CC6575" w14:textId="77777777" w:rsidTr="002D5F28">
        <w:tc>
          <w:tcPr>
            <w:tcW w:w="2808" w:type="dxa"/>
          </w:tcPr>
          <w:p w14:paraId="7A0EFFCA" w14:textId="77777777" w:rsidR="003E5D25" w:rsidRDefault="003E5D25" w:rsidP="003E5D25">
            <w:pPr>
              <w:spacing w:line="360" w:lineRule="auto"/>
              <w:rPr>
                <w:sz w:val="24"/>
                <w:szCs w:val="24"/>
              </w:rPr>
            </w:pPr>
          </w:p>
        </w:tc>
        <w:tc>
          <w:tcPr>
            <w:tcW w:w="2880" w:type="dxa"/>
          </w:tcPr>
          <w:p w14:paraId="2C77E763" w14:textId="77777777" w:rsidR="003E5D25" w:rsidRDefault="003E5D25" w:rsidP="003E5D25">
            <w:pPr>
              <w:spacing w:line="360" w:lineRule="auto"/>
              <w:rPr>
                <w:sz w:val="24"/>
                <w:szCs w:val="24"/>
              </w:rPr>
            </w:pPr>
          </w:p>
        </w:tc>
        <w:tc>
          <w:tcPr>
            <w:tcW w:w="1170" w:type="dxa"/>
          </w:tcPr>
          <w:p w14:paraId="0EF49650" w14:textId="77777777" w:rsidR="003E5D25" w:rsidRDefault="003E5D25" w:rsidP="003E5D25">
            <w:pPr>
              <w:spacing w:line="360" w:lineRule="auto"/>
              <w:rPr>
                <w:sz w:val="24"/>
                <w:szCs w:val="24"/>
              </w:rPr>
            </w:pPr>
          </w:p>
        </w:tc>
        <w:tc>
          <w:tcPr>
            <w:tcW w:w="1530" w:type="dxa"/>
          </w:tcPr>
          <w:p w14:paraId="58372A44" w14:textId="77777777" w:rsidR="003E5D25" w:rsidRDefault="003E5D25" w:rsidP="003E5D25">
            <w:pPr>
              <w:spacing w:line="360" w:lineRule="auto"/>
              <w:rPr>
                <w:sz w:val="24"/>
                <w:szCs w:val="24"/>
              </w:rPr>
            </w:pPr>
          </w:p>
        </w:tc>
        <w:tc>
          <w:tcPr>
            <w:tcW w:w="1188" w:type="dxa"/>
          </w:tcPr>
          <w:p w14:paraId="575D5D2D" w14:textId="77777777" w:rsidR="003E5D25" w:rsidRDefault="003E5D25" w:rsidP="003E5D25">
            <w:pPr>
              <w:spacing w:line="360" w:lineRule="auto"/>
              <w:rPr>
                <w:sz w:val="24"/>
                <w:szCs w:val="24"/>
              </w:rPr>
            </w:pPr>
          </w:p>
        </w:tc>
      </w:tr>
    </w:tbl>
    <w:p w14:paraId="435D18BD" w14:textId="77777777" w:rsidR="003E5D25" w:rsidRPr="00111820" w:rsidRDefault="004D4E88" w:rsidP="00111820">
      <w:pPr>
        <w:spacing w:after="0" w:line="240" w:lineRule="auto"/>
      </w:pPr>
      <w:r w:rsidRPr="00111820">
        <w:t xml:space="preserve">*All students must fill out entry form with parent signature and all </w:t>
      </w:r>
      <w:proofErr w:type="gramStart"/>
      <w:r w:rsidRPr="00111820">
        <w:t>students</w:t>
      </w:r>
      <w:proofErr w:type="gramEnd"/>
      <w:r w:rsidRPr="00111820">
        <w:t xml:space="preserve"> forms must be attached to this form</w:t>
      </w:r>
      <w:r w:rsidR="00FD7DB2">
        <w:t>.</w:t>
      </w:r>
      <w:r w:rsidR="00FC321A">
        <w:t xml:space="preserve"> Teachers, you may copy this form if you have multiple classes, five (5) entries per class</w:t>
      </w:r>
      <w:r w:rsidR="00111820" w:rsidRPr="00111820">
        <w:t>.</w:t>
      </w:r>
    </w:p>
    <w:p w14:paraId="658ADF54" w14:textId="77777777" w:rsidR="00111820" w:rsidRPr="00111820" w:rsidRDefault="00111820" w:rsidP="00111820">
      <w:pPr>
        <w:spacing w:after="0" w:line="240" w:lineRule="auto"/>
      </w:pPr>
    </w:p>
    <w:p w14:paraId="1BA67D19" w14:textId="77777777" w:rsidR="001F430D" w:rsidRPr="00111820" w:rsidRDefault="001F430D" w:rsidP="001F430D">
      <w:pPr>
        <w:spacing w:after="0" w:line="240" w:lineRule="auto"/>
      </w:pPr>
      <w:r w:rsidRPr="00111820">
        <w:rPr>
          <w:b/>
        </w:rPr>
        <w:t>Disclaimers:</w:t>
      </w:r>
      <w:r w:rsidR="00451DFC">
        <w:rPr>
          <w:b/>
        </w:rPr>
        <w:t xml:space="preserve"> </w:t>
      </w:r>
      <w:r w:rsidR="00D94877">
        <w:t>SAS</w:t>
      </w:r>
      <w:r w:rsidRPr="00111820">
        <w:t xml:space="preserve"> is not responsible for the loss or damage of any artwork. All artwork left at the gallery 30 days past the end of the exhibition will be considered abandoned and become the property of </w:t>
      </w:r>
      <w:r w:rsidR="00D94877">
        <w:t>SAS</w:t>
      </w:r>
      <w:r w:rsidRPr="00111820">
        <w:t xml:space="preserve"> and may be sold or destroyed. If you are unable to pick-up at eh shows end please contact us. We reserve the right to use our own images of your artwork in print, web and social media for the advertising of </w:t>
      </w:r>
      <w:r w:rsidR="00D94877">
        <w:t>SAS</w:t>
      </w:r>
      <w:r w:rsidRPr="00111820">
        <w:t xml:space="preserve"> and the </w:t>
      </w:r>
      <w:proofErr w:type="gramStart"/>
      <w:r w:rsidRPr="00111820">
        <w:t>exhibition.</w:t>
      </w:r>
      <w:r w:rsidR="00D94877">
        <w:t>SAS</w:t>
      </w:r>
      <w:proofErr w:type="gramEnd"/>
      <w:r w:rsidR="00111820" w:rsidRPr="00111820">
        <w:t xml:space="preserve"> retains the final decision regarding works to be exhibited.</w:t>
      </w:r>
    </w:p>
    <w:p w14:paraId="5D19EAEB" w14:textId="77777777" w:rsidR="003E5D25" w:rsidRPr="00111820" w:rsidRDefault="003E5D25" w:rsidP="003E5D25">
      <w:pPr>
        <w:tabs>
          <w:tab w:val="left" w:pos="360"/>
        </w:tabs>
        <w:spacing w:after="0" w:line="240" w:lineRule="auto"/>
      </w:pPr>
    </w:p>
    <w:p w14:paraId="4656141C" w14:textId="77777777" w:rsidR="001F430D" w:rsidRDefault="001F430D" w:rsidP="003E5D25">
      <w:pPr>
        <w:tabs>
          <w:tab w:val="left" w:pos="360"/>
        </w:tabs>
        <w:spacing w:after="0" w:line="240" w:lineRule="auto"/>
      </w:pPr>
      <w:r w:rsidRPr="00111820">
        <w:t>Teacher Signature ________________________________________ Date __________________</w:t>
      </w:r>
    </w:p>
    <w:p w14:paraId="6F4E4EBC" w14:textId="77777777" w:rsidR="000762E6" w:rsidRDefault="000762E6" w:rsidP="000762E6">
      <w:pPr>
        <w:spacing w:after="0" w:line="240" w:lineRule="auto"/>
        <w:jc w:val="center"/>
      </w:pPr>
      <w:r>
        <w:rPr>
          <w:noProof/>
        </w:rPr>
        <w:lastRenderedPageBreak/>
        <w:drawing>
          <wp:inline distT="0" distB="0" distL="0" distR="0" wp14:anchorId="37906FA5" wp14:editId="3B17E5A8">
            <wp:extent cx="3068320" cy="84673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1163" cy="847514"/>
                    </a:xfrm>
                    <a:prstGeom prst="rect">
                      <a:avLst/>
                    </a:prstGeom>
                    <a:noFill/>
                    <a:ln>
                      <a:noFill/>
                    </a:ln>
                  </pic:spPr>
                </pic:pic>
              </a:graphicData>
            </a:graphic>
          </wp:inline>
        </w:drawing>
      </w:r>
    </w:p>
    <w:p w14:paraId="2A2F76F6" w14:textId="77777777" w:rsidR="000762E6" w:rsidRDefault="000762E6" w:rsidP="000762E6">
      <w:pPr>
        <w:spacing w:after="0" w:line="240" w:lineRule="auto"/>
        <w:jc w:val="center"/>
      </w:pPr>
      <w:r>
        <w:t>Salisbury Art Space</w:t>
      </w:r>
    </w:p>
    <w:p w14:paraId="79F38E29" w14:textId="77777777" w:rsidR="000762E6" w:rsidRDefault="000762E6" w:rsidP="000762E6">
      <w:pPr>
        <w:spacing w:after="0" w:line="240" w:lineRule="auto"/>
        <w:jc w:val="center"/>
      </w:pPr>
      <w:proofErr w:type="gramStart"/>
      <w:r>
        <w:t>Formerly Art Institute &amp; Gallery of Salisbury, Inc.</w:t>
      </w:r>
      <w:proofErr w:type="gramEnd"/>
    </w:p>
    <w:p w14:paraId="0FA1B016" w14:textId="77777777" w:rsidR="000762E6" w:rsidRDefault="000762E6" w:rsidP="000762E6">
      <w:pPr>
        <w:spacing w:after="0" w:line="240" w:lineRule="auto"/>
        <w:jc w:val="center"/>
      </w:pPr>
      <w:r>
        <w:t>212 West Main Street, Suite 101                  Salisbury, MD 21801</w:t>
      </w:r>
    </w:p>
    <w:p w14:paraId="48ECF2C4" w14:textId="77777777" w:rsidR="000762E6" w:rsidRDefault="000762E6" w:rsidP="000762E6">
      <w:pPr>
        <w:spacing w:after="0" w:line="240" w:lineRule="auto"/>
        <w:jc w:val="center"/>
      </w:pPr>
      <w:r>
        <w:t>410-546-47</w:t>
      </w:r>
      <w:r w:rsidRPr="007A6AC7">
        <w:t xml:space="preserve">48 | </w:t>
      </w:r>
      <w:hyperlink r:id="rId12" w:history="1">
        <w:r>
          <w:rPr>
            <w:rStyle w:val="Hyperlink"/>
            <w:color w:val="auto"/>
          </w:rPr>
          <w:t>www.SalisburyArtSpace.</w:t>
        </w:r>
        <w:r w:rsidRPr="007A6AC7">
          <w:rPr>
            <w:rStyle w:val="Hyperlink"/>
            <w:color w:val="auto"/>
          </w:rPr>
          <w:t>org</w:t>
        </w:r>
      </w:hyperlink>
      <w:r w:rsidRPr="007A6AC7">
        <w:t xml:space="preserve"> | </w:t>
      </w:r>
      <w:hyperlink r:id="rId13" w:history="1">
        <w:r w:rsidRPr="007A6AC7">
          <w:rPr>
            <w:rStyle w:val="Hyperlink"/>
            <w:color w:val="auto"/>
          </w:rPr>
          <w:t>info@aiandg.org</w:t>
        </w:r>
      </w:hyperlink>
    </w:p>
    <w:p w14:paraId="452A1A93" w14:textId="77777777" w:rsidR="003D165C" w:rsidRDefault="003D165C" w:rsidP="003D165C">
      <w:pPr>
        <w:tabs>
          <w:tab w:val="left" w:pos="360"/>
        </w:tabs>
        <w:spacing w:after="0" w:line="240" w:lineRule="auto"/>
        <w:rPr>
          <w:sz w:val="24"/>
          <w:szCs w:val="24"/>
        </w:rPr>
      </w:pPr>
    </w:p>
    <w:p w14:paraId="7B4A5D47" w14:textId="77777777" w:rsidR="003D165C" w:rsidRDefault="003D165C" w:rsidP="003D165C">
      <w:pPr>
        <w:spacing w:after="0" w:line="240" w:lineRule="auto"/>
        <w:rPr>
          <w:b/>
          <w:sz w:val="36"/>
          <w:szCs w:val="36"/>
        </w:rPr>
      </w:pPr>
      <w:r w:rsidRPr="00162FCB">
        <w:rPr>
          <w:b/>
          <w:sz w:val="36"/>
          <w:szCs w:val="36"/>
        </w:rPr>
        <w:t>Call for Entry</w:t>
      </w:r>
      <w:r>
        <w:rPr>
          <w:b/>
          <w:sz w:val="36"/>
          <w:szCs w:val="36"/>
        </w:rPr>
        <w:t xml:space="preserve"> and Submission Form (Student)</w:t>
      </w:r>
    </w:p>
    <w:p w14:paraId="6EE971DD" w14:textId="4A00E15F" w:rsidR="00D94877" w:rsidRPr="00111820" w:rsidRDefault="00D94877" w:rsidP="00D94877">
      <w:pPr>
        <w:spacing w:after="0" w:line="240" w:lineRule="auto"/>
      </w:pPr>
      <w:r w:rsidRPr="00111820">
        <w:rPr>
          <w:b/>
        </w:rPr>
        <w:t>Exhibition:</w:t>
      </w:r>
      <w:r w:rsidRPr="00111820">
        <w:t xml:space="preserve"> Blooming Artist Youth Exhibition</w:t>
      </w:r>
      <w:r w:rsidRPr="00111820">
        <w:tab/>
      </w:r>
      <w:r w:rsidRPr="00111820">
        <w:tab/>
        <w:t xml:space="preserve">April </w:t>
      </w:r>
      <w:r w:rsidR="00002582">
        <w:t>7</w:t>
      </w:r>
      <w:r w:rsidRPr="00111820">
        <w:t xml:space="preserve">, 2016 through May </w:t>
      </w:r>
      <w:r w:rsidR="00002582">
        <w:t>5</w:t>
      </w:r>
      <w:r w:rsidRPr="00111820">
        <w:t>, 2016</w:t>
      </w:r>
    </w:p>
    <w:p w14:paraId="0CC21BE8" w14:textId="77777777" w:rsidR="003D165C" w:rsidRDefault="003D165C" w:rsidP="003D165C">
      <w:pPr>
        <w:spacing w:after="0" w:line="240" w:lineRule="auto"/>
        <w:rPr>
          <w:sz w:val="24"/>
          <w:szCs w:val="24"/>
        </w:rPr>
      </w:pPr>
    </w:p>
    <w:p w14:paraId="0DB5470F" w14:textId="77777777" w:rsidR="003D165C" w:rsidRPr="00111820" w:rsidRDefault="00424037" w:rsidP="003D165C">
      <w:pPr>
        <w:tabs>
          <w:tab w:val="left" w:leader="underscore" w:pos="7200"/>
        </w:tabs>
        <w:spacing w:after="0" w:line="360" w:lineRule="auto"/>
      </w:pPr>
      <w:r>
        <w:rPr>
          <w:noProof/>
        </w:rPr>
        <w:pict w14:anchorId="1ED23A45">
          <v:shape id="Text Box 5" o:spid="_x0000_s1027" type="#_x0000_t202" style="position:absolute;margin-left:335.2pt;margin-top:4.75pt;width:178.6pt;height:259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" fillcolor="white [3201]" strokecolor="black [3200]" strokeweight="2pt">
            <v:textbox>
              <w:txbxContent>
                <w:p w14:paraId="05E9A792" w14:textId="77777777" w:rsidR="004F03AA" w:rsidRDefault="004F03AA" w:rsidP="00C56FC2">
                  <w:pPr>
                    <w:tabs>
                      <w:tab w:val="left" w:pos="360"/>
                    </w:tabs>
                    <w:spacing w:after="0" w:line="240" w:lineRule="exact"/>
                    <w:rPr>
                      <w:sz w:val="20"/>
                      <w:szCs w:val="20"/>
                    </w:rPr>
                  </w:pPr>
                  <w:r w:rsidRPr="00C56FC2">
                    <w:rPr>
                      <w:sz w:val="20"/>
                      <w:szCs w:val="20"/>
                    </w:rPr>
                    <w:t>The artworks will be judged in four (4) categories and</w:t>
                  </w:r>
                  <w:r>
                    <w:rPr>
                      <w:sz w:val="20"/>
                      <w:szCs w:val="20"/>
                    </w:rPr>
                    <w:t xml:space="preserve"> winners</w:t>
                  </w:r>
                  <w:r w:rsidRPr="00C56FC2">
                    <w:rPr>
                      <w:sz w:val="20"/>
                      <w:szCs w:val="20"/>
                    </w:rPr>
                    <w:t xml:space="preserve"> are announced at the Opening Reception. </w:t>
                  </w:r>
                </w:p>
                <w:p w14:paraId="6FCE47C1" w14:textId="77777777" w:rsidR="004F03AA" w:rsidRDefault="004F03AA" w:rsidP="00C56FC2">
                  <w:pPr>
                    <w:tabs>
                      <w:tab w:val="left" w:pos="360"/>
                    </w:tabs>
                    <w:spacing w:after="0" w:line="240" w:lineRule="exact"/>
                    <w:rPr>
                      <w:sz w:val="20"/>
                      <w:szCs w:val="20"/>
                    </w:rPr>
                  </w:pPr>
                </w:p>
                <w:p w14:paraId="57A3AE66" w14:textId="77777777" w:rsidR="004F03AA" w:rsidRDefault="004F03AA" w:rsidP="00C56FC2">
                  <w:pPr>
                    <w:tabs>
                      <w:tab w:val="left" w:pos="360"/>
                    </w:tabs>
                    <w:spacing w:after="0" w:line="240" w:lineRule="exact"/>
                    <w:rPr>
                      <w:sz w:val="20"/>
                      <w:szCs w:val="20"/>
                    </w:rPr>
                  </w:pPr>
                  <w:r w:rsidRPr="00C56FC2">
                    <w:rPr>
                      <w:sz w:val="20"/>
                      <w:szCs w:val="20"/>
                    </w:rPr>
                    <w:t xml:space="preserve">The categories are Kindergarten – </w:t>
                  </w:r>
                  <w:r>
                    <w:rPr>
                      <w:sz w:val="20"/>
                      <w:szCs w:val="20"/>
                    </w:rPr>
                    <w:t>Second</w:t>
                  </w:r>
                  <w:r w:rsidRPr="00C56FC2">
                    <w:rPr>
                      <w:sz w:val="20"/>
                      <w:szCs w:val="20"/>
                    </w:rPr>
                    <w:t xml:space="preserve"> Grade</w:t>
                  </w:r>
                  <w:r>
                    <w:rPr>
                      <w:sz w:val="20"/>
                      <w:szCs w:val="20"/>
                    </w:rPr>
                    <w:t xml:space="preserve"> (Lower Elementary)</w:t>
                  </w:r>
                  <w:r w:rsidRPr="00C56FC2">
                    <w:rPr>
                      <w:sz w:val="20"/>
                      <w:szCs w:val="20"/>
                    </w:rPr>
                    <w:t xml:space="preserve">, </w:t>
                  </w:r>
                  <w:r>
                    <w:rPr>
                      <w:sz w:val="20"/>
                      <w:szCs w:val="20"/>
                    </w:rPr>
                    <w:t>Third</w:t>
                  </w:r>
                  <w:r w:rsidRPr="00C56FC2">
                    <w:rPr>
                      <w:sz w:val="20"/>
                      <w:szCs w:val="20"/>
                    </w:rPr>
                    <w:t xml:space="preserve"> Grade – Fifth Grade (Elementary), Sixth – Eight Grade (Middle/</w:t>
                  </w:r>
                  <w:r>
                    <w:rPr>
                      <w:sz w:val="20"/>
                      <w:szCs w:val="20"/>
                    </w:rPr>
                    <w:br/>
                  </w:r>
                  <w:r w:rsidRPr="00C56FC2">
                    <w:rPr>
                      <w:sz w:val="20"/>
                      <w:szCs w:val="20"/>
                    </w:rPr>
                    <w:t xml:space="preserve">Intermediate) and Ninth – Twelfth Grade (High School). </w:t>
                  </w:r>
                </w:p>
                <w:p w14:paraId="3D665F7D" w14:textId="77777777" w:rsidR="004F03AA" w:rsidRDefault="004F03AA" w:rsidP="00C56FC2">
                  <w:pPr>
                    <w:tabs>
                      <w:tab w:val="left" w:pos="360"/>
                    </w:tabs>
                    <w:spacing w:after="0" w:line="240" w:lineRule="exact"/>
                    <w:rPr>
                      <w:sz w:val="20"/>
                      <w:szCs w:val="20"/>
                    </w:rPr>
                  </w:pPr>
                </w:p>
                <w:p w14:paraId="1B6A0F7C" w14:textId="77777777" w:rsidR="004F03AA" w:rsidRPr="00C56FC2" w:rsidRDefault="004F03AA" w:rsidP="00C56FC2">
                  <w:pPr>
                    <w:tabs>
                      <w:tab w:val="left" w:pos="360"/>
                    </w:tabs>
                    <w:spacing w:after="0" w:line="240" w:lineRule="exact"/>
                    <w:rPr>
                      <w:sz w:val="20"/>
                      <w:szCs w:val="20"/>
                    </w:rPr>
                  </w:pPr>
                  <w:r w:rsidRPr="00C56FC2">
                    <w:rPr>
                      <w:sz w:val="20"/>
                      <w:szCs w:val="20"/>
                    </w:rPr>
                    <w:t>Judges Choice</w:t>
                  </w:r>
                  <w:r>
                    <w:rPr>
                      <w:sz w:val="20"/>
                      <w:szCs w:val="20"/>
                    </w:rPr>
                    <w:t xml:space="preserve"> (1)</w:t>
                  </w:r>
                  <w:r w:rsidRPr="00C56FC2">
                    <w:rPr>
                      <w:sz w:val="20"/>
                      <w:szCs w:val="20"/>
                    </w:rPr>
                    <w:t>, Two (2) Awards of Excellence and three (3) Honorable Mentions along with prizes will be granted in each category. No cash prizes will be given.</w:t>
                  </w:r>
                </w:p>
                <w:p w14:paraId="4EE0D00D" w14:textId="77777777" w:rsidR="004F03AA" w:rsidRPr="00C56FC2" w:rsidRDefault="004F03AA" w:rsidP="00C56FC2">
                  <w:pPr>
                    <w:tabs>
                      <w:tab w:val="left" w:pos="360"/>
                    </w:tabs>
                    <w:spacing w:after="0" w:line="240" w:lineRule="exact"/>
                    <w:rPr>
                      <w:sz w:val="20"/>
                      <w:szCs w:val="20"/>
                    </w:rPr>
                  </w:pPr>
                </w:p>
                <w:p w14:paraId="219A71EB" w14:textId="77777777" w:rsidR="004F03AA" w:rsidRPr="00C56FC2" w:rsidRDefault="004F03AA" w:rsidP="00C56FC2">
                  <w:pPr>
                    <w:tabs>
                      <w:tab w:val="left" w:pos="360"/>
                    </w:tabs>
                    <w:spacing w:line="240" w:lineRule="exact"/>
                    <w:rPr>
                      <w:sz w:val="20"/>
                      <w:szCs w:val="20"/>
                    </w:rPr>
                  </w:pPr>
                  <w:r w:rsidRPr="00C56FC2">
                    <w:rPr>
                      <w:sz w:val="20"/>
                      <w:szCs w:val="20"/>
                    </w:rPr>
                    <w:t>High school first place winner for this years show (2017) will have a one person show in our foyer gallery during next years Blooming Artist Exhibition.</w:t>
                  </w:r>
                </w:p>
                <w:p w14:paraId="3D110D21" w14:textId="77777777" w:rsidR="004F03AA" w:rsidRPr="00C56FC2" w:rsidRDefault="004F03AA" w:rsidP="00C56FC2">
                  <w:pPr>
                    <w:spacing w:line="240" w:lineRule="exact"/>
                    <w:rPr>
                      <w:sz w:val="20"/>
                      <w:szCs w:val="20"/>
                    </w:rPr>
                  </w:pPr>
                </w:p>
              </w:txbxContent>
            </v:textbox>
            <w10:wrap type="square"/>
          </v:shape>
        </w:pict>
      </w:r>
      <w:r w:rsidR="003D165C">
        <w:t>Student</w:t>
      </w:r>
      <w:r w:rsidR="003D165C" w:rsidRPr="00111820">
        <w:t xml:space="preserve"> Name </w:t>
      </w:r>
      <w:r w:rsidR="003D165C" w:rsidRPr="00111820">
        <w:tab/>
      </w:r>
    </w:p>
    <w:p w14:paraId="7E73D1A1" w14:textId="77777777" w:rsidR="003D165C" w:rsidRPr="00111820" w:rsidRDefault="003D165C" w:rsidP="003D165C">
      <w:pPr>
        <w:tabs>
          <w:tab w:val="left" w:leader="underscore" w:pos="7200"/>
        </w:tabs>
        <w:spacing w:after="0" w:line="360" w:lineRule="auto"/>
      </w:pPr>
      <w:r w:rsidRPr="00111820">
        <w:t>School</w:t>
      </w:r>
      <w:r w:rsidRPr="00111820">
        <w:tab/>
      </w:r>
    </w:p>
    <w:p w14:paraId="3C3DFCC2" w14:textId="77777777" w:rsidR="003D165C" w:rsidRDefault="003D165C" w:rsidP="003D165C">
      <w:pPr>
        <w:tabs>
          <w:tab w:val="left" w:leader="underscore" w:pos="7200"/>
        </w:tabs>
        <w:spacing w:after="0" w:line="360" w:lineRule="auto"/>
      </w:pPr>
      <w:r w:rsidRPr="00111820">
        <w:t>Phone Number</w:t>
      </w:r>
      <w:r w:rsidRPr="00111820">
        <w:tab/>
      </w:r>
    </w:p>
    <w:p w14:paraId="31166E47" w14:textId="77777777" w:rsidR="003D165C" w:rsidRDefault="003D165C" w:rsidP="003D165C">
      <w:pPr>
        <w:tabs>
          <w:tab w:val="left" w:leader="underscore" w:pos="7200"/>
        </w:tabs>
        <w:spacing w:after="0" w:line="360" w:lineRule="auto"/>
      </w:pPr>
      <w:r>
        <w:t>Address</w:t>
      </w:r>
      <w:r>
        <w:tab/>
      </w:r>
    </w:p>
    <w:p w14:paraId="44915E6D" w14:textId="77777777" w:rsidR="003D165C" w:rsidRPr="00111820" w:rsidRDefault="003D165C" w:rsidP="003D165C">
      <w:pPr>
        <w:tabs>
          <w:tab w:val="left" w:leader="underscore" w:pos="7200"/>
        </w:tabs>
        <w:spacing w:after="0" w:line="360" w:lineRule="auto"/>
      </w:pPr>
      <w:r>
        <w:t xml:space="preserve">City/State/Zip </w:t>
      </w:r>
      <w:r>
        <w:tab/>
      </w:r>
    </w:p>
    <w:p w14:paraId="17E06420" w14:textId="77777777" w:rsidR="003D165C" w:rsidRDefault="003D165C" w:rsidP="003D165C">
      <w:pPr>
        <w:tabs>
          <w:tab w:val="left" w:leader="underscore" w:pos="7200"/>
        </w:tabs>
        <w:spacing w:after="0" w:line="360" w:lineRule="auto"/>
      </w:pPr>
      <w:r w:rsidRPr="00111820">
        <w:t>E-mail</w:t>
      </w:r>
      <w:r>
        <w:t xml:space="preserve"> (parent) </w:t>
      </w:r>
      <w:r w:rsidRPr="00111820">
        <w:tab/>
      </w:r>
    </w:p>
    <w:p w14:paraId="166DE204" w14:textId="77777777" w:rsidR="003D165C" w:rsidRPr="00111820" w:rsidRDefault="003D165C" w:rsidP="003D165C">
      <w:pPr>
        <w:tabs>
          <w:tab w:val="left" w:leader="underscore" w:pos="7200"/>
        </w:tabs>
        <w:spacing w:after="0" w:line="360" w:lineRule="auto"/>
      </w:pPr>
      <w:r>
        <w:t>Age _________</w:t>
      </w:r>
      <w:proofErr w:type="gramStart"/>
      <w:r>
        <w:t>_  Grade</w:t>
      </w:r>
      <w:proofErr w:type="gramEnd"/>
      <w:r>
        <w:t xml:space="preserve"> __________  Category __________  </w:t>
      </w:r>
    </w:p>
    <w:p w14:paraId="10846462" w14:textId="77777777" w:rsidR="003D165C" w:rsidRPr="00111820" w:rsidRDefault="003D165C" w:rsidP="003D165C">
      <w:pPr>
        <w:spacing w:after="0" w:line="360" w:lineRule="auto"/>
      </w:pPr>
      <w:proofErr w:type="gramStart"/>
      <w:r w:rsidRPr="00111820">
        <w:rPr>
          <w:b/>
        </w:rPr>
        <w:t>Entries:</w:t>
      </w:r>
      <w:r w:rsidR="00F53551">
        <w:t>O</w:t>
      </w:r>
      <w:r w:rsidRPr="00111820">
        <w:t>ne entry per person.</w:t>
      </w:r>
      <w:proofErr w:type="gramEnd"/>
      <w:r w:rsidRPr="00111820">
        <w:t xml:space="preserve"> </w:t>
      </w:r>
    </w:p>
    <w:p w14:paraId="420BCE88" w14:textId="77777777" w:rsidR="003D165C" w:rsidRDefault="003D165C" w:rsidP="003D165C">
      <w:pPr>
        <w:tabs>
          <w:tab w:val="left" w:pos="360"/>
        </w:tabs>
        <w:spacing w:after="0" w:line="240" w:lineRule="auto"/>
      </w:pPr>
      <w:r w:rsidRPr="00111820">
        <w:t xml:space="preserve">Each work needs to have a card with Name, School, Grade, Title of artwork, and price/NFS </w:t>
      </w:r>
      <w:r w:rsidR="00F53551">
        <w:t xml:space="preserve">firmly </w:t>
      </w:r>
      <w:r w:rsidRPr="00111820">
        <w:t>attached to the back or base of artwork.</w:t>
      </w:r>
    </w:p>
    <w:p w14:paraId="59FF0375" w14:textId="77777777" w:rsidR="00F53551" w:rsidRPr="00D31AE3" w:rsidRDefault="00F53551" w:rsidP="00F53551">
      <w:pPr>
        <w:tabs>
          <w:tab w:val="left" w:pos="360"/>
        </w:tabs>
        <w:spacing w:after="0" w:line="240" w:lineRule="auto"/>
        <w:rPr>
          <w:b/>
        </w:rPr>
      </w:pPr>
      <w:r w:rsidRPr="00D31AE3">
        <w:rPr>
          <w:b/>
        </w:rPr>
        <w:t>Artwork Guidelines:</w:t>
      </w:r>
    </w:p>
    <w:p w14:paraId="2734875B" w14:textId="77777777" w:rsidR="00F53551" w:rsidRDefault="00F53551" w:rsidP="00F53551">
      <w:pPr>
        <w:tabs>
          <w:tab w:val="left" w:pos="360"/>
        </w:tabs>
        <w:spacing w:after="0" w:line="240" w:lineRule="auto"/>
        <w:ind w:left="360" w:hanging="360"/>
      </w:pPr>
      <w:r>
        <w:t>•</w:t>
      </w:r>
      <w:r>
        <w:tab/>
        <w:t xml:space="preserve">Artwork to be hung on walls should be no larger than 18 x 24. </w:t>
      </w:r>
      <w:r>
        <w:br/>
        <w:t>Sculptures should have a base no larger than 10 x 10.</w:t>
      </w:r>
    </w:p>
    <w:p w14:paraId="25397E75" w14:textId="77777777" w:rsidR="00F53551" w:rsidRDefault="00F53551" w:rsidP="00F53551">
      <w:pPr>
        <w:tabs>
          <w:tab w:val="left" w:pos="360"/>
        </w:tabs>
        <w:spacing w:after="0" w:line="240" w:lineRule="auto"/>
      </w:pPr>
      <w:r>
        <w:t>•</w:t>
      </w:r>
      <w:r>
        <w:tab/>
        <w:t>Artwork cannot exceed 100 pounds.</w:t>
      </w:r>
    </w:p>
    <w:p w14:paraId="29B52486" w14:textId="77777777" w:rsidR="00F53551" w:rsidRDefault="00F53551" w:rsidP="00F53551">
      <w:pPr>
        <w:tabs>
          <w:tab w:val="left" w:pos="360"/>
        </w:tabs>
        <w:spacing w:after="0" w:line="240" w:lineRule="auto"/>
      </w:pPr>
      <w:r>
        <w:t>•</w:t>
      </w:r>
      <w:r>
        <w:tab/>
        <w:t>Artwork can be any medium.</w:t>
      </w:r>
    </w:p>
    <w:p w14:paraId="2546F03D" w14:textId="77777777" w:rsidR="00F53551" w:rsidRDefault="00F53551" w:rsidP="003D165C">
      <w:pPr>
        <w:tabs>
          <w:tab w:val="left" w:pos="360"/>
        </w:tabs>
        <w:spacing w:after="0" w:line="240" w:lineRule="auto"/>
      </w:pPr>
      <w:r>
        <w:t>•</w:t>
      </w:r>
      <w:r>
        <w:tab/>
        <w:t>Artwork should be school appropriate in subject matter.</w:t>
      </w:r>
    </w:p>
    <w:p w14:paraId="2D7B198C" w14:textId="77777777" w:rsidR="00736AFC" w:rsidRDefault="00F53551" w:rsidP="003D165C">
      <w:pPr>
        <w:tabs>
          <w:tab w:val="left" w:pos="360"/>
        </w:tabs>
        <w:spacing w:after="0" w:line="240" w:lineRule="auto"/>
        <w:rPr>
          <w:i/>
        </w:rPr>
      </w:pPr>
      <w:r>
        <w:t>•</w:t>
      </w:r>
      <w:r>
        <w:tab/>
      </w:r>
      <w:r w:rsidRPr="00613F0C">
        <w:rPr>
          <w:b/>
        </w:rPr>
        <w:t>Artwork should be ready to hang.</w:t>
      </w:r>
      <w:r>
        <w:t xml:space="preserve"> Please no double saw tooth hangers. If hanging mechanism is </w:t>
      </w:r>
      <w:r>
        <w:br/>
      </w:r>
      <w:r>
        <w:tab/>
        <w:t xml:space="preserve">missing </w:t>
      </w:r>
      <w:r w:rsidR="00451DFC">
        <w:t>or non-functional we will do our</w:t>
      </w:r>
      <w:r>
        <w:t xml:space="preserve"> best to hang it without damaging the artwork. If hanging </w:t>
      </w:r>
      <w:r>
        <w:br/>
      </w:r>
      <w:r>
        <w:tab/>
        <w:t>mechanism is missing or non-functional we are not responsible for damaged artwork. Please make</w:t>
      </w:r>
      <w:r>
        <w:br/>
      </w:r>
      <w:r>
        <w:tab/>
        <w:t>sure that your hanging device is securely attached.</w:t>
      </w:r>
      <w:r w:rsidR="00FD7DB2">
        <w:t xml:space="preserve"> </w:t>
      </w:r>
      <w:r w:rsidR="00736AFC" w:rsidRPr="00736AFC">
        <w:rPr>
          <w:i/>
        </w:rPr>
        <w:t xml:space="preserve">If you do not want to frame artwork, </w:t>
      </w:r>
      <w:r w:rsidR="00736AFC">
        <w:rPr>
          <w:i/>
        </w:rPr>
        <w:t xml:space="preserve">3M </w:t>
      </w:r>
    </w:p>
    <w:p w14:paraId="668FCAFA" w14:textId="77777777" w:rsidR="00F53551" w:rsidRPr="00736AFC" w:rsidRDefault="00736AFC" w:rsidP="003D165C">
      <w:pPr>
        <w:tabs>
          <w:tab w:val="left" w:pos="360"/>
        </w:tabs>
        <w:spacing w:after="0" w:line="240" w:lineRule="auto"/>
        <w:rPr>
          <w:i/>
        </w:rPr>
      </w:pPr>
      <w:r>
        <w:rPr>
          <w:i/>
        </w:rPr>
        <w:tab/>
      </w:r>
      <w:r w:rsidRPr="00736AFC">
        <w:rPr>
          <w:i/>
        </w:rPr>
        <w:t xml:space="preserve">Command Poster </w:t>
      </w:r>
      <w:proofErr w:type="gramStart"/>
      <w:r w:rsidRPr="00736AFC">
        <w:rPr>
          <w:i/>
        </w:rPr>
        <w:t>are</w:t>
      </w:r>
      <w:proofErr w:type="gramEnd"/>
      <w:r w:rsidRPr="00736AFC">
        <w:rPr>
          <w:i/>
        </w:rPr>
        <w:t xml:space="preserve"> ok to use.</w:t>
      </w:r>
    </w:p>
    <w:p w14:paraId="356ABEB9" w14:textId="77777777" w:rsidR="003D165C" w:rsidRPr="00111820" w:rsidRDefault="003D165C" w:rsidP="003D165C">
      <w:pPr>
        <w:tabs>
          <w:tab w:val="left" w:pos="360"/>
        </w:tabs>
        <w:spacing w:after="0" w:line="240" w:lineRule="auto"/>
      </w:pPr>
    </w:p>
    <w:p w14:paraId="5B239A3E" w14:textId="77777777" w:rsidR="003D165C" w:rsidRPr="00441315" w:rsidRDefault="003D165C" w:rsidP="003D165C">
      <w:pPr>
        <w:tabs>
          <w:tab w:val="left" w:pos="360"/>
        </w:tabs>
        <w:spacing w:after="0" w:line="240" w:lineRule="auto"/>
        <w:rPr>
          <w:b/>
        </w:rPr>
      </w:pPr>
      <w:r w:rsidRPr="00441315">
        <w:rPr>
          <w:b/>
        </w:rPr>
        <w:t>Please see prospectus for all information/rules regarding entry.</w:t>
      </w:r>
    </w:p>
    <w:p w14:paraId="7FE130F5" w14:textId="77777777" w:rsidR="003D165C" w:rsidRDefault="003D165C" w:rsidP="003E5D25">
      <w:pPr>
        <w:tabs>
          <w:tab w:val="left" w:pos="360"/>
        </w:tabs>
        <w:spacing w:after="0" w:line="240" w:lineRule="auto"/>
      </w:pPr>
    </w:p>
    <w:p w14:paraId="7D20318B" w14:textId="77777777" w:rsidR="003D165C" w:rsidRDefault="003D165C" w:rsidP="003D165C">
      <w:pPr>
        <w:tabs>
          <w:tab w:val="left" w:leader="underscore" w:pos="7200"/>
        </w:tabs>
        <w:spacing w:after="0" w:line="360" w:lineRule="auto"/>
      </w:pPr>
      <w:r>
        <w:t>Title of Artwork</w:t>
      </w:r>
      <w:r w:rsidRPr="00111820">
        <w:tab/>
      </w:r>
    </w:p>
    <w:p w14:paraId="57199C27" w14:textId="77777777" w:rsidR="00441315" w:rsidRDefault="00441315" w:rsidP="003D165C">
      <w:pPr>
        <w:tabs>
          <w:tab w:val="left" w:leader="underscore" w:pos="7200"/>
        </w:tabs>
        <w:spacing w:after="0" w:line="360" w:lineRule="auto"/>
      </w:pPr>
      <w:r>
        <w:t xml:space="preserve">Medium _________________ Dimensions ______________ Price </w:t>
      </w:r>
      <w:r>
        <w:tab/>
      </w:r>
    </w:p>
    <w:p w14:paraId="0C886B59" w14:textId="77777777" w:rsidR="00441315" w:rsidRDefault="00441315" w:rsidP="003D165C">
      <w:pPr>
        <w:tabs>
          <w:tab w:val="left" w:leader="underscore" w:pos="7200"/>
        </w:tabs>
        <w:spacing w:after="0" w:line="360" w:lineRule="auto"/>
      </w:pPr>
      <w:r>
        <w:t xml:space="preserve">Artist Statement is optional. Attach to this form. </w:t>
      </w:r>
    </w:p>
    <w:p w14:paraId="688AED60" w14:textId="77777777" w:rsidR="00441315" w:rsidRDefault="00441315" w:rsidP="00F53551">
      <w:pPr>
        <w:tabs>
          <w:tab w:val="left" w:leader="underscore" w:pos="7200"/>
        </w:tabs>
        <w:spacing w:after="0" w:line="240" w:lineRule="auto"/>
      </w:pPr>
      <w:r>
        <w:t>Artist Signature _____________________________ Parent Signature ____________________________</w:t>
      </w:r>
    </w:p>
    <w:p w14:paraId="34C176FC" w14:textId="77777777" w:rsidR="00F53551" w:rsidRPr="00F53551" w:rsidRDefault="00F53551" w:rsidP="003D165C">
      <w:pPr>
        <w:tabs>
          <w:tab w:val="left" w:leader="underscore" w:pos="7200"/>
        </w:tabs>
        <w:spacing w:after="0" w:line="360" w:lineRule="auto"/>
        <w:rPr>
          <w:i/>
        </w:rPr>
      </w:pPr>
      <w:r w:rsidRPr="00F53551">
        <w:rPr>
          <w:i/>
        </w:rPr>
        <w:t>*Parent signature is required</w:t>
      </w:r>
    </w:p>
    <w:p w14:paraId="7CFE65BA" w14:textId="77777777" w:rsidR="003D165C" w:rsidRDefault="00441315" w:rsidP="003D165C">
      <w:pPr>
        <w:tabs>
          <w:tab w:val="left" w:pos="360"/>
        </w:tabs>
        <w:spacing w:after="0" w:line="240" w:lineRule="auto"/>
      </w:pPr>
      <w:r>
        <w:t xml:space="preserve">I/We, hereby grant permission for the </w:t>
      </w:r>
      <w:r w:rsidR="00D94877">
        <w:t xml:space="preserve">SAS </w:t>
      </w:r>
      <w:r>
        <w:t>to utilize any art submitted to this exhibit</w:t>
      </w:r>
      <w:r w:rsidR="00F53551">
        <w:t>i</w:t>
      </w:r>
      <w:r>
        <w:t>on for website, promotion and publicity purposes without fee.</w:t>
      </w:r>
    </w:p>
    <w:sectPr w:rsidR="003D165C" w:rsidSect="001F430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D181CAB"/>
    <w:multiLevelType w:val="hybridMultilevel"/>
    <w:tmpl w:val="26B689DE"/>
    <w:lvl w:ilvl="0" w:tplc="7F682C98">
      <w:start w:val="4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50E48"/>
    <w:multiLevelType w:val="hybridMultilevel"/>
    <w:tmpl w:val="ABF086FA"/>
    <w:lvl w:ilvl="0" w:tplc="F08A88B2">
      <w:start w:val="4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4D41A7"/>
    <w:rsid w:val="00002582"/>
    <w:rsid w:val="000762E6"/>
    <w:rsid w:val="00111820"/>
    <w:rsid w:val="00162FCB"/>
    <w:rsid w:val="00170987"/>
    <w:rsid w:val="001F430D"/>
    <w:rsid w:val="002D5F28"/>
    <w:rsid w:val="00360C1B"/>
    <w:rsid w:val="003D165C"/>
    <w:rsid w:val="003E5D25"/>
    <w:rsid w:val="003E69F4"/>
    <w:rsid w:val="00424037"/>
    <w:rsid w:val="00441315"/>
    <w:rsid w:val="00444AFC"/>
    <w:rsid w:val="00451DFC"/>
    <w:rsid w:val="004D41A7"/>
    <w:rsid w:val="004D4E88"/>
    <w:rsid w:val="004D5DCA"/>
    <w:rsid w:val="004F03AA"/>
    <w:rsid w:val="00517A27"/>
    <w:rsid w:val="0052230D"/>
    <w:rsid w:val="0056717B"/>
    <w:rsid w:val="005B009F"/>
    <w:rsid w:val="00613F0C"/>
    <w:rsid w:val="00661C4B"/>
    <w:rsid w:val="00683494"/>
    <w:rsid w:val="006F4266"/>
    <w:rsid w:val="00736AFC"/>
    <w:rsid w:val="0076684A"/>
    <w:rsid w:val="007A6AC7"/>
    <w:rsid w:val="007F6A34"/>
    <w:rsid w:val="00870CB0"/>
    <w:rsid w:val="008D7119"/>
    <w:rsid w:val="008F0CA8"/>
    <w:rsid w:val="0095216B"/>
    <w:rsid w:val="009E4524"/>
    <w:rsid w:val="00B037A2"/>
    <w:rsid w:val="00B41F55"/>
    <w:rsid w:val="00BB24B5"/>
    <w:rsid w:val="00C00B8C"/>
    <w:rsid w:val="00C56FC2"/>
    <w:rsid w:val="00D25014"/>
    <w:rsid w:val="00D31AE3"/>
    <w:rsid w:val="00D90CDE"/>
    <w:rsid w:val="00D94877"/>
    <w:rsid w:val="00DE40A4"/>
    <w:rsid w:val="00E65BC8"/>
    <w:rsid w:val="00F30C32"/>
    <w:rsid w:val="00F53551"/>
    <w:rsid w:val="00FC321A"/>
    <w:rsid w:val="00FD5066"/>
    <w:rsid w:val="00FD7D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8F5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CB"/>
    <w:rPr>
      <w:rFonts w:ascii="Tahoma" w:hAnsi="Tahoma" w:cs="Tahoma"/>
      <w:sz w:val="16"/>
      <w:szCs w:val="16"/>
    </w:rPr>
  </w:style>
  <w:style w:type="character" w:styleId="Hyperlink">
    <w:name w:val="Hyperlink"/>
    <w:basedOn w:val="DefaultParagraphFont"/>
    <w:uiPriority w:val="99"/>
    <w:unhideWhenUsed/>
    <w:rsid w:val="00162FCB"/>
    <w:rPr>
      <w:color w:val="0000FF" w:themeColor="hyperlink"/>
      <w:u w:val="single"/>
    </w:rPr>
  </w:style>
  <w:style w:type="paragraph" w:styleId="ListParagraph">
    <w:name w:val="List Paragraph"/>
    <w:basedOn w:val="Normal"/>
    <w:uiPriority w:val="34"/>
    <w:qFormat/>
    <w:rsid w:val="0095216B"/>
    <w:pPr>
      <w:ind w:left="720"/>
      <w:contextualSpacing/>
    </w:pPr>
  </w:style>
  <w:style w:type="table" w:styleId="TableGrid">
    <w:name w:val="Table Grid"/>
    <w:basedOn w:val="TableNormal"/>
    <w:uiPriority w:val="59"/>
    <w:rsid w:val="003E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17A27"/>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styleId="FollowedHyperlink">
    <w:name w:val="FollowedHyperlink"/>
    <w:basedOn w:val="DefaultParagraphFont"/>
    <w:uiPriority w:val="99"/>
    <w:semiHidden/>
    <w:unhideWhenUsed/>
    <w:rsid w:val="00F30C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CB"/>
    <w:rPr>
      <w:rFonts w:ascii="Tahoma" w:hAnsi="Tahoma" w:cs="Tahoma"/>
      <w:sz w:val="16"/>
      <w:szCs w:val="16"/>
    </w:rPr>
  </w:style>
  <w:style w:type="character" w:styleId="Hyperlink">
    <w:name w:val="Hyperlink"/>
    <w:basedOn w:val="DefaultParagraphFont"/>
    <w:uiPriority w:val="99"/>
    <w:unhideWhenUsed/>
    <w:rsid w:val="00162FCB"/>
    <w:rPr>
      <w:color w:val="0000FF" w:themeColor="hyperlink"/>
      <w:u w:val="single"/>
    </w:rPr>
  </w:style>
  <w:style w:type="paragraph" w:styleId="ListParagraph">
    <w:name w:val="List Paragraph"/>
    <w:basedOn w:val="Normal"/>
    <w:uiPriority w:val="34"/>
    <w:qFormat/>
    <w:rsid w:val="0095216B"/>
    <w:pPr>
      <w:ind w:left="720"/>
      <w:contextualSpacing/>
    </w:pPr>
  </w:style>
  <w:style w:type="table" w:styleId="TableGrid">
    <w:name w:val="Table Grid"/>
    <w:basedOn w:val="TableNormal"/>
    <w:uiPriority w:val="59"/>
    <w:rsid w:val="003E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17A27"/>
    <w:pPr>
      <w:pBdr>
        <w:top w:val="nil"/>
        <w:left w:val="nil"/>
        <w:bottom w:val="nil"/>
        <w:right w:val="nil"/>
        <w:between w:val="nil"/>
        <w:bar w:val="nil"/>
      </w:pBdr>
    </w:pPr>
    <w:rPr>
      <w:rFonts w:ascii="Calibri" w:eastAsia="Arial Unicode MS" w:hAnsi="Calibri" w:cs="Arial Unicode MS"/>
      <w:color w:val="000000"/>
      <w:u w:color="000000"/>
      <w:bdr w:val="nil"/>
    </w:rPr>
  </w:style>
  <w:style w:type="character" w:styleId="FollowedHyperlink">
    <w:name w:val="FollowedHyperlink"/>
    <w:basedOn w:val="DefaultParagraphFont"/>
    <w:uiPriority w:val="99"/>
    <w:semiHidden/>
    <w:unhideWhenUsed/>
    <w:rsid w:val="00F30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iandg.org" TargetMode="External"/><Relationship Id="rId12" Type="http://schemas.openxmlformats.org/officeDocument/2006/relationships/hyperlink" Target="http://www.aiandg.org" TargetMode="External"/><Relationship Id="rId13" Type="http://schemas.openxmlformats.org/officeDocument/2006/relationships/hyperlink" Target="mailto:info@aiandg.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aiandg.org" TargetMode="External"/><Relationship Id="rId9" Type="http://schemas.openxmlformats.org/officeDocument/2006/relationships/hyperlink" Target="mailto:info@aiandg.org" TargetMode="External"/><Relationship Id="rId10" Type="http://schemas.openxmlformats.org/officeDocument/2006/relationships/hyperlink" Target="http://www.aiand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FE45-96B9-DB42-A50F-EB7D8460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1401</Words>
  <Characters>7989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AIGgraphics</dc:creator>
  <cp:lastModifiedBy>karen marriott</cp:lastModifiedBy>
  <cp:revision>21</cp:revision>
  <dcterms:created xsi:type="dcterms:W3CDTF">2016-11-14T01:22:00Z</dcterms:created>
  <dcterms:modified xsi:type="dcterms:W3CDTF">2017-02-19T14:21:00Z</dcterms:modified>
</cp:coreProperties>
</file>